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E0681" w14:textId="77777777" w:rsidR="00EC742D" w:rsidRDefault="00EC742D">
      <w:pPr>
        <w:widowControl/>
        <w:ind w:firstLine="567"/>
        <w:jc w:val="center"/>
        <w:rPr>
          <w:sz w:val="24"/>
          <w:szCs w:val="24"/>
        </w:rPr>
      </w:pPr>
    </w:p>
    <w:p w14:paraId="1DBC49AC" w14:textId="77777777" w:rsidR="00EC742D" w:rsidRDefault="00EC742D">
      <w:pPr>
        <w:widowControl/>
        <w:ind w:firstLine="567"/>
        <w:jc w:val="center"/>
        <w:rPr>
          <w:sz w:val="24"/>
          <w:szCs w:val="24"/>
        </w:rPr>
      </w:pPr>
    </w:p>
    <w:p w14:paraId="5B6317E9" w14:textId="77777777" w:rsidR="00EC742D" w:rsidRDefault="00EC742D">
      <w:pPr>
        <w:widowControl/>
        <w:ind w:firstLine="567"/>
        <w:jc w:val="center"/>
        <w:rPr>
          <w:sz w:val="24"/>
          <w:szCs w:val="24"/>
        </w:rPr>
      </w:pPr>
    </w:p>
    <w:p w14:paraId="039929FA" w14:textId="77777777" w:rsidR="00EC742D" w:rsidRDefault="00EC742D">
      <w:pPr>
        <w:widowControl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14:paraId="25EC179D" w14:textId="77777777" w:rsidR="00EC742D" w:rsidRDefault="00EC742D">
      <w:pPr>
        <w:widowControl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14:paraId="6D52B9EC" w14:textId="77777777" w:rsidR="00EC742D" w:rsidRDefault="00EC742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14:paraId="19B39569" w14:textId="77777777" w:rsidR="00EC742D" w:rsidRDefault="00EC742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14:paraId="1977AE98" w14:textId="77777777" w:rsidR="00EC742D" w:rsidRDefault="00EC742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14:paraId="1F71C1B5" w14:textId="77777777" w:rsidR="00EC742D" w:rsidRDefault="00EC742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14:paraId="6A20F0FA" w14:textId="77777777" w:rsidR="00EC742D" w:rsidRDefault="00A66EA6">
      <w:pPr>
        <w:pStyle w:val="MSONORMAL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CC997D1" w14:textId="77777777" w:rsidR="00EC742D" w:rsidRDefault="00EC742D">
      <w:pPr>
        <w:pStyle w:val="MSO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D1DD1B" w14:textId="77777777" w:rsidR="00EC742D" w:rsidRDefault="00EC742D">
      <w:pPr>
        <w:pStyle w:val="MSO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1C26C9" w14:textId="77777777" w:rsidR="00EC742D" w:rsidRDefault="00EC742D">
      <w:pPr>
        <w:pStyle w:val="MSO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08958E" w14:textId="77777777" w:rsidR="00EC742D" w:rsidRDefault="00EC742D">
      <w:pPr>
        <w:pStyle w:val="MSO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5E4CB0" w14:textId="77777777" w:rsidR="00EC742D" w:rsidRDefault="00EC742D">
      <w:pPr>
        <w:pStyle w:val="MSO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B0EF8D" w14:textId="77777777" w:rsidR="00EC742D" w:rsidRDefault="00EC742D">
      <w:pPr>
        <w:pStyle w:val="MSO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E2D87A" w14:textId="77777777" w:rsidR="00EC742D" w:rsidRDefault="00EC742D">
      <w:pPr>
        <w:pStyle w:val="MSO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979BA9" w14:textId="77777777" w:rsidR="00EC742D" w:rsidRDefault="00EC742D">
      <w:pPr>
        <w:pStyle w:val="MSO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3B65FC" w14:textId="77777777" w:rsidR="00EC742D" w:rsidRDefault="00EC742D">
      <w:pPr>
        <w:pStyle w:val="MSO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C421E1" w14:textId="77777777" w:rsidR="00EC742D" w:rsidRDefault="00EC742D">
      <w:pPr>
        <w:pStyle w:val="MSO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548A74" w14:textId="77777777" w:rsidR="00EC742D" w:rsidRDefault="00EC742D">
      <w:pPr>
        <w:pStyle w:val="MSO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507C8D" w14:textId="77777777" w:rsidR="00EC742D" w:rsidRDefault="00EC742D">
      <w:pPr>
        <w:pStyle w:val="MSO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C7032B" w14:textId="77777777" w:rsidR="00EC742D" w:rsidRDefault="00EC742D">
      <w:pPr>
        <w:pStyle w:val="MSO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D14936" w14:textId="77777777" w:rsidR="00EC742D" w:rsidRDefault="00EC742D">
      <w:pPr>
        <w:pStyle w:val="MSO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F2661F" w14:textId="77777777" w:rsidR="00EC742D" w:rsidRPr="002D0287" w:rsidRDefault="00A66EA6">
      <w:pPr>
        <w:pStyle w:val="MSONORMAL0"/>
        <w:jc w:val="center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b/>
          <w:bCs/>
          <w:sz w:val="26"/>
          <w:szCs w:val="26"/>
        </w:rPr>
        <w:t>ТЕХНИЧЕСК</w:t>
      </w:r>
      <w:r w:rsidR="00447910" w:rsidRPr="002D0287">
        <w:rPr>
          <w:rFonts w:ascii="Times New Roman" w:hAnsi="Times New Roman" w:cs="Times New Roman"/>
          <w:b/>
          <w:bCs/>
          <w:sz w:val="26"/>
          <w:szCs w:val="26"/>
        </w:rPr>
        <w:t>ОЕ</w:t>
      </w:r>
      <w:r w:rsidRPr="002D02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47910" w:rsidRPr="002D0287">
        <w:rPr>
          <w:rFonts w:ascii="Times New Roman" w:hAnsi="Times New Roman" w:cs="Times New Roman"/>
          <w:b/>
          <w:bCs/>
          <w:sz w:val="26"/>
          <w:szCs w:val="26"/>
        </w:rPr>
        <w:t>ЗАДАНИЕ</w:t>
      </w:r>
    </w:p>
    <w:p w14:paraId="4544945E" w14:textId="77777777" w:rsidR="00EC742D" w:rsidRPr="002D0287" w:rsidRDefault="00355659">
      <w:pPr>
        <w:pStyle w:val="MSONORMAL0"/>
        <w:jc w:val="center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>н</w:t>
      </w:r>
      <w:r w:rsidR="00A66EA6" w:rsidRPr="002D0287">
        <w:rPr>
          <w:rFonts w:ascii="Times New Roman" w:hAnsi="Times New Roman" w:cs="Times New Roman"/>
          <w:sz w:val="26"/>
          <w:szCs w:val="26"/>
        </w:rPr>
        <w:t xml:space="preserve">а поставку быстрых электрических заправочных станций </w:t>
      </w:r>
    </w:p>
    <w:p w14:paraId="72FCC392" w14:textId="77777777" w:rsidR="00EC742D" w:rsidRPr="002D0287" w:rsidRDefault="00EC742D">
      <w:pPr>
        <w:pStyle w:val="MSONORMAL0"/>
        <w:jc w:val="center"/>
        <w:rPr>
          <w:rFonts w:ascii="Times New Roman" w:hAnsi="Times New Roman" w:cs="Times New Roman"/>
          <w:sz w:val="26"/>
          <w:szCs w:val="26"/>
        </w:rPr>
      </w:pPr>
    </w:p>
    <w:p w14:paraId="65E7A7AE" w14:textId="77777777" w:rsidR="00EC742D" w:rsidRPr="002D0287" w:rsidRDefault="00A66EA6">
      <w:pPr>
        <w:pStyle w:val="MSONORMAL0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 xml:space="preserve">  </w:t>
      </w:r>
    </w:p>
    <w:p w14:paraId="0318B0EE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65485175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2269DBC9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5221762D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68BF731D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13B0066A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62F2D30B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1897323A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7B6E9DC1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5DA6E847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6729CCAC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499DDD5E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484234CB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2EF01AD3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4C41EAA4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17D37530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26438396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071BE078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537F204D" w14:textId="77777777" w:rsidR="00EC742D" w:rsidRPr="002D0287" w:rsidRDefault="00EC742D">
      <w:pPr>
        <w:pStyle w:val="MSONORMAL0"/>
        <w:rPr>
          <w:rFonts w:ascii="Times New Roman" w:hAnsi="Times New Roman" w:cs="Times New Roman"/>
          <w:sz w:val="26"/>
          <w:szCs w:val="26"/>
        </w:rPr>
      </w:pPr>
    </w:p>
    <w:p w14:paraId="4F071977" w14:textId="77777777" w:rsidR="00EC742D" w:rsidRPr="002D0287" w:rsidRDefault="00A66EA6">
      <w:pPr>
        <w:pStyle w:val="MSO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287">
        <w:rPr>
          <w:rFonts w:ascii="Times New Roman" w:hAnsi="Times New Roman" w:cs="Times New Roman"/>
          <w:b/>
          <w:sz w:val="26"/>
          <w:szCs w:val="26"/>
        </w:rPr>
        <w:t>Краснодар</w:t>
      </w:r>
    </w:p>
    <w:p w14:paraId="5E68CEDC" w14:textId="77777777" w:rsidR="00EC742D" w:rsidRPr="002D0287" w:rsidRDefault="00A66EA6">
      <w:pPr>
        <w:pStyle w:val="MSONORMAL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D0287">
        <w:rPr>
          <w:rFonts w:ascii="Times New Roman" w:hAnsi="Times New Roman" w:cs="Times New Roman"/>
          <w:b/>
          <w:sz w:val="26"/>
          <w:szCs w:val="26"/>
        </w:rPr>
        <w:t>2022г.</w:t>
      </w:r>
    </w:p>
    <w:p w14:paraId="75D4A596" w14:textId="77777777" w:rsidR="00EC742D" w:rsidRPr="002D0287" w:rsidRDefault="00A66EA6" w:rsidP="004A3024">
      <w:pPr>
        <w:pStyle w:val="MSONORMAL0"/>
        <w:numPr>
          <w:ilvl w:val="0"/>
          <w:numId w:val="1"/>
        </w:numPr>
        <w:spacing w:before="120" w:after="120"/>
        <w:ind w:left="-142" w:firstLine="142"/>
        <w:rPr>
          <w:rFonts w:ascii="Times New Roman" w:hAnsi="Times New Roman" w:cs="Times New Roman"/>
          <w:b/>
          <w:bCs/>
          <w:sz w:val="26"/>
          <w:szCs w:val="26"/>
        </w:rPr>
      </w:pPr>
      <w:r w:rsidRPr="002D0287">
        <w:rPr>
          <w:rFonts w:ascii="Times New Roman" w:hAnsi="Times New Roman" w:cs="Times New Roman"/>
          <w:b/>
          <w:bCs/>
          <w:sz w:val="26"/>
          <w:szCs w:val="26"/>
        </w:rPr>
        <w:lastRenderedPageBreak/>
        <w:t>Цели и задачи.</w:t>
      </w:r>
    </w:p>
    <w:p w14:paraId="79E15942" w14:textId="052C219C" w:rsidR="00EC742D" w:rsidRPr="002D0287" w:rsidRDefault="00A66EA6" w:rsidP="00E92EF1">
      <w:pPr>
        <w:pStyle w:val="MSONORMAL0"/>
        <w:numPr>
          <w:ilvl w:val="1"/>
          <w:numId w:val="13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 xml:space="preserve">Поставка </w:t>
      </w:r>
      <w:proofErr w:type="spellStart"/>
      <w:r w:rsidRPr="002D0287">
        <w:rPr>
          <w:rFonts w:ascii="Times New Roman" w:hAnsi="Times New Roman" w:cs="Times New Roman"/>
          <w:sz w:val="26"/>
          <w:szCs w:val="26"/>
        </w:rPr>
        <w:t>брендированных</w:t>
      </w:r>
      <w:proofErr w:type="spellEnd"/>
      <w:r w:rsidR="0056707F">
        <w:rPr>
          <w:rFonts w:ascii="Times New Roman" w:hAnsi="Times New Roman" w:cs="Times New Roman"/>
          <w:sz w:val="26"/>
          <w:szCs w:val="26"/>
        </w:rPr>
        <w:t xml:space="preserve"> посредством оклейки ПВХ пленкой,</w:t>
      </w:r>
      <w:r w:rsidR="00C1108F" w:rsidRPr="002D0287">
        <w:rPr>
          <w:rFonts w:ascii="Times New Roman" w:hAnsi="Times New Roman" w:cs="Times New Roman"/>
          <w:sz w:val="26"/>
          <w:szCs w:val="26"/>
        </w:rPr>
        <w:t xml:space="preserve"> согласно </w:t>
      </w:r>
      <w:proofErr w:type="spellStart"/>
      <w:r w:rsidR="00C1108F" w:rsidRPr="002D0287">
        <w:rPr>
          <w:rFonts w:ascii="Times New Roman" w:hAnsi="Times New Roman" w:cs="Times New Roman"/>
          <w:sz w:val="26"/>
          <w:szCs w:val="26"/>
        </w:rPr>
        <w:t>брэндбука</w:t>
      </w:r>
      <w:proofErr w:type="spellEnd"/>
      <w:r w:rsidR="00C1108F" w:rsidRPr="002D0287">
        <w:rPr>
          <w:rFonts w:ascii="Times New Roman" w:hAnsi="Times New Roman" w:cs="Times New Roman"/>
          <w:sz w:val="26"/>
          <w:szCs w:val="26"/>
        </w:rPr>
        <w:t xml:space="preserve"> АО «НЭСК»</w:t>
      </w:r>
      <w:r w:rsidR="0056707F">
        <w:rPr>
          <w:rFonts w:ascii="Times New Roman" w:hAnsi="Times New Roman" w:cs="Times New Roman"/>
          <w:sz w:val="26"/>
          <w:szCs w:val="26"/>
        </w:rPr>
        <w:t>,</w:t>
      </w:r>
      <w:r w:rsidRPr="002D0287">
        <w:rPr>
          <w:rFonts w:ascii="Times New Roman" w:hAnsi="Times New Roman" w:cs="Times New Roman"/>
          <w:sz w:val="26"/>
          <w:szCs w:val="26"/>
        </w:rPr>
        <w:t xml:space="preserve"> зарядных станций для электротранспорта</w:t>
      </w:r>
      <w:r w:rsidR="00E92EF1" w:rsidRPr="002D0287">
        <w:rPr>
          <w:rFonts w:ascii="Times New Roman" w:hAnsi="Times New Roman" w:cs="Times New Roman"/>
          <w:sz w:val="26"/>
          <w:szCs w:val="26"/>
        </w:rPr>
        <w:t xml:space="preserve"> по следующим районам поставки:</w:t>
      </w:r>
    </w:p>
    <w:tbl>
      <w:tblPr>
        <w:tblpPr w:leftFromText="180" w:rightFromText="180" w:vertAnchor="text" w:horzAnchor="margin" w:tblpY="117"/>
        <w:tblW w:w="10005" w:type="dxa"/>
        <w:tblLook w:val="04A0" w:firstRow="1" w:lastRow="0" w:firstColumn="1" w:lastColumn="0" w:noHBand="0" w:noVBand="1"/>
      </w:tblPr>
      <w:tblGrid>
        <w:gridCol w:w="664"/>
        <w:gridCol w:w="7788"/>
        <w:gridCol w:w="1553"/>
      </w:tblGrid>
      <w:tr w:rsidR="00E92EF1" w:rsidRPr="002D0287" w14:paraId="65F59E56" w14:textId="77777777" w:rsidTr="00E92EF1">
        <w:trPr>
          <w:trHeight w:val="2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3D39" w14:textId="77777777" w:rsidR="00E92EF1" w:rsidRPr="002D0287" w:rsidRDefault="00E92EF1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  <w:r w:rsidRPr="002D0287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A479" w14:textId="77777777" w:rsidR="00E92EF1" w:rsidRPr="002D0287" w:rsidRDefault="00E92EF1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  <w:r w:rsidRPr="002D0287">
              <w:rPr>
                <w:bCs/>
                <w:sz w:val="26"/>
                <w:szCs w:val="26"/>
              </w:rPr>
              <w:t>Район поставки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19DF5" w14:textId="77777777" w:rsidR="00E92EF1" w:rsidRPr="002D0287" w:rsidRDefault="00E92EF1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  <w:r w:rsidRPr="002D0287">
              <w:rPr>
                <w:bCs/>
                <w:sz w:val="26"/>
                <w:szCs w:val="26"/>
              </w:rPr>
              <w:t>Кол-во, штук</w:t>
            </w:r>
          </w:p>
        </w:tc>
      </w:tr>
      <w:tr w:rsidR="00E92EF1" w:rsidRPr="002D0287" w14:paraId="236F4A2F" w14:textId="77777777" w:rsidTr="00E92EF1">
        <w:trPr>
          <w:trHeight w:val="266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3D62" w14:textId="77777777" w:rsidR="00E92EF1" w:rsidRPr="002D0287" w:rsidRDefault="00E92EF1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  <w:r w:rsidRPr="002D028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A0E9" w14:textId="77777777" w:rsidR="00E92EF1" w:rsidRPr="002D0287" w:rsidRDefault="00E92EF1" w:rsidP="00F16B69">
            <w:pPr>
              <w:ind w:left="-142" w:firstLine="142"/>
              <w:rPr>
                <w:sz w:val="26"/>
                <w:szCs w:val="26"/>
              </w:rPr>
            </w:pPr>
            <w:r w:rsidRPr="002D0287">
              <w:rPr>
                <w:sz w:val="26"/>
                <w:szCs w:val="26"/>
              </w:rPr>
              <w:t>РФ, Краснодарский край, г. Анапа</w:t>
            </w:r>
            <w:r w:rsidR="00F16B69" w:rsidRPr="002D0287">
              <w:rPr>
                <w:sz w:val="26"/>
                <w:szCs w:val="26"/>
              </w:rPr>
              <w:t xml:space="preserve">, </w:t>
            </w:r>
            <w:proofErr w:type="spellStart"/>
            <w:r w:rsidR="00F16B69" w:rsidRPr="002D0287">
              <w:rPr>
                <w:sz w:val="26"/>
                <w:szCs w:val="26"/>
              </w:rPr>
              <w:t>ул</w:t>
            </w:r>
            <w:proofErr w:type="gramStart"/>
            <w:r w:rsidR="00F16B69" w:rsidRPr="002D0287">
              <w:rPr>
                <w:sz w:val="26"/>
                <w:szCs w:val="26"/>
              </w:rPr>
              <w:t>.Л</w:t>
            </w:r>
            <w:proofErr w:type="gramEnd"/>
            <w:r w:rsidR="00F16B69" w:rsidRPr="002D0287">
              <w:rPr>
                <w:sz w:val="26"/>
                <w:szCs w:val="26"/>
              </w:rPr>
              <w:t>ермонтова</w:t>
            </w:r>
            <w:proofErr w:type="spellEnd"/>
            <w:r w:rsidR="00F16B69" w:rsidRPr="002D0287">
              <w:rPr>
                <w:sz w:val="26"/>
                <w:szCs w:val="26"/>
              </w:rPr>
              <w:t>, 117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4C8FC" w14:textId="77777777" w:rsidR="00E92EF1" w:rsidRPr="002D0287" w:rsidRDefault="00E92EF1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  <w:r w:rsidRPr="002D0287">
              <w:rPr>
                <w:bCs/>
                <w:sz w:val="26"/>
                <w:szCs w:val="26"/>
              </w:rPr>
              <w:t>10</w:t>
            </w:r>
          </w:p>
        </w:tc>
      </w:tr>
      <w:tr w:rsidR="00E92EF1" w:rsidRPr="002D0287" w14:paraId="212F8103" w14:textId="77777777" w:rsidTr="00E92EF1">
        <w:trPr>
          <w:trHeight w:val="266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B05B" w14:textId="77777777" w:rsidR="00E92EF1" w:rsidRPr="002D0287" w:rsidRDefault="00E92EF1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  <w:r w:rsidRPr="002D028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979C" w14:textId="77777777" w:rsidR="00E92EF1" w:rsidRPr="002D0287" w:rsidRDefault="00E92EF1" w:rsidP="00E92EF1">
            <w:pPr>
              <w:ind w:left="-142" w:firstLine="142"/>
              <w:rPr>
                <w:sz w:val="26"/>
                <w:szCs w:val="26"/>
              </w:rPr>
            </w:pPr>
            <w:r w:rsidRPr="002D0287">
              <w:rPr>
                <w:sz w:val="26"/>
                <w:szCs w:val="26"/>
              </w:rPr>
              <w:t>РФ, Краснодарский край, г. Геленджик</w:t>
            </w:r>
            <w:r w:rsidR="00F16B69" w:rsidRPr="002D0287">
              <w:rPr>
                <w:sz w:val="26"/>
                <w:szCs w:val="26"/>
              </w:rPr>
              <w:t>, Кирова 150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BFB97" w14:textId="77777777" w:rsidR="00E92EF1" w:rsidRPr="002D0287" w:rsidRDefault="00002DBC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  <w:r w:rsidRPr="002D0287">
              <w:rPr>
                <w:bCs/>
                <w:sz w:val="26"/>
                <w:szCs w:val="26"/>
              </w:rPr>
              <w:t>7</w:t>
            </w:r>
          </w:p>
        </w:tc>
      </w:tr>
      <w:tr w:rsidR="00E92EF1" w:rsidRPr="002D0287" w14:paraId="159BA5A8" w14:textId="77777777" w:rsidTr="00E92EF1">
        <w:trPr>
          <w:trHeight w:val="266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0990" w14:textId="77777777" w:rsidR="00E92EF1" w:rsidRPr="002D0287" w:rsidRDefault="00E92EF1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  <w:r w:rsidRPr="002D028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9900" w14:textId="77777777" w:rsidR="00E92EF1" w:rsidRPr="002D0287" w:rsidRDefault="00E92EF1" w:rsidP="00E92EF1">
            <w:pPr>
              <w:ind w:left="-142" w:firstLine="142"/>
              <w:rPr>
                <w:sz w:val="26"/>
                <w:szCs w:val="26"/>
              </w:rPr>
            </w:pPr>
            <w:r w:rsidRPr="002D0287">
              <w:rPr>
                <w:sz w:val="26"/>
                <w:szCs w:val="26"/>
              </w:rPr>
              <w:t>РФ, Краснодарский край, г. Краснодар</w:t>
            </w:r>
            <w:r w:rsidR="00F16B69" w:rsidRPr="002D0287">
              <w:rPr>
                <w:sz w:val="26"/>
                <w:szCs w:val="26"/>
              </w:rPr>
              <w:t>, ул. Котовского, 76/2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67DF9" w14:textId="77777777" w:rsidR="00E92EF1" w:rsidRPr="002D0287" w:rsidRDefault="00E92EF1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  <w:r w:rsidRPr="002D0287">
              <w:rPr>
                <w:bCs/>
                <w:sz w:val="26"/>
                <w:szCs w:val="26"/>
              </w:rPr>
              <w:t>25</w:t>
            </w:r>
          </w:p>
        </w:tc>
      </w:tr>
      <w:tr w:rsidR="00E92EF1" w:rsidRPr="002D0287" w14:paraId="64094126" w14:textId="77777777" w:rsidTr="00E92EF1">
        <w:trPr>
          <w:trHeight w:val="266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DC9A" w14:textId="77777777" w:rsidR="00E92EF1" w:rsidRPr="002D0287" w:rsidRDefault="00E92EF1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  <w:r w:rsidRPr="002D028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A6C3" w14:textId="77777777" w:rsidR="00E92EF1" w:rsidRPr="002D0287" w:rsidRDefault="00E92EF1" w:rsidP="00E92EF1">
            <w:pPr>
              <w:ind w:left="-142" w:firstLine="142"/>
              <w:rPr>
                <w:sz w:val="26"/>
                <w:szCs w:val="26"/>
              </w:rPr>
            </w:pPr>
            <w:r w:rsidRPr="002D0287">
              <w:rPr>
                <w:sz w:val="26"/>
                <w:szCs w:val="26"/>
              </w:rPr>
              <w:t xml:space="preserve"> РФ, Краснодарский край, г. Новороссийск</w:t>
            </w:r>
            <w:r w:rsidR="00F16B69" w:rsidRPr="002D0287">
              <w:rPr>
                <w:sz w:val="26"/>
                <w:szCs w:val="26"/>
              </w:rPr>
              <w:t xml:space="preserve">, </w:t>
            </w:r>
            <w:proofErr w:type="spellStart"/>
            <w:r w:rsidR="00F16B69" w:rsidRPr="002D0287">
              <w:rPr>
                <w:sz w:val="26"/>
                <w:szCs w:val="26"/>
              </w:rPr>
              <w:t>ул</w:t>
            </w:r>
            <w:proofErr w:type="gramStart"/>
            <w:r w:rsidR="00F16B69" w:rsidRPr="002D0287">
              <w:rPr>
                <w:sz w:val="26"/>
                <w:szCs w:val="26"/>
              </w:rPr>
              <w:t>.Л</w:t>
            </w:r>
            <w:proofErr w:type="gramEnd"/>
            <w:r w:rsidR="00F16B69" w:rsidRPr="002D0287">
              <w:rPr>
                <w:sz w:val="26"/>
                <w:szCs w:val="26"/>
              </w:rPr>
              <w:t>еднева</w:t>
            </w:r>
            <w:proofErr w:type="spellEnd"/>
            <w:r w:rsidR="00F16B69" w:rsidRPr="002D0287">
              <w:rPr>
                <w:sz w:val="26"/>
                <w:szCs w:val="26"/>
              </w:rPr>
              <w:t>, 9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F73DC3" w14:textId="77777777" w:rsidR="00E92EF1" w:rsidRPr="002D0287" w:rsidRDefault="00E92EF1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  <w:r w:rsidRPr="002D0287">
              <w:rPr>
                <w:bCs/>
                <w:sz w:val="26"/>
                <w:szCs w:val="26"/>
              </w:rPr>
              <w:t>7</w:t>
            </w:r>
          </w:p>
        </w:tc>
      </w:tr>
      <w:tr w:rsidR="00E92EF1" w:rsidRPr="002D0287" w14:paraId="037E73B1" w14:textId="77777777" w:rsidTr="00E92EF1">
        <w:trPr>
          <w:trHeight w:val="266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2A71" w14:textId="77777777" w:rsidR="00E92EF1" w:rsidRPr="002D0287" w:rsidRDefault="00E92EF1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  <w:r w:rsidRPr="002D028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1083" w14:textId="77777777" w:rsidR="00E92EF1" w:rsidRPr="002D0287" w:rsidRDefault="00E92EF1" w:rsidP="00E92EF1">
            <w:pPr>
              <w:ind w:left="-142" w:firstLine="142"/>
              <w:rPr>
                <w:sz w:val="26"/>
                <w:szCs w:val="26"/>
              </w:rPr>
            </w:pPr>
            <w:r w:rsidRPr="002D0287">
              <w:rPr>
                <w:sz w:val="26"/>
                <w:szCs w:val="26"/>
              </w:rPr>
              <w:t>РФ, Краснодарский край, г. Туапсе</w:t>
            </w:r>
            <w:r w:rsidR="00F16B69" w:rsidRPr="002D0287">
              <w:rPr>
                <w:sz w:val="26"/>
                <w:szCs w:val="26"/>
              </w:rPr>
              <w:t>, ул. Богдана Хмельницкого, 6а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834CD" w14:textId="77777777" w:rsidR="00E92EF1" w:rsidRPr="002D0287" w:rsidRDefault="00E92EF1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  <w:r w:rsidRPr="002D0287">
              <w:rPr>
                <w:bCs/>
                <w:sz w:val="26"/>
                <w:szCs w:val="26"/>
              </w:rPr>
              <w:t>6</w:t>
            </w:r>
          </w:p>
        </w:tc>
      </w:tr>
      <w:tr w:rsidR="00E92EF1" w:rsidRPr="002D0287" w14:paraId="662FA418" w14:textId="77777777" w:rsidTr="00E92EF1">
        <w:trPr>
          <w:trHeight w:val="279"/>
        </w:trPr>
        <w:tc>
          <w:tcPr>
            <w:tcW w:w="6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291143" w14:textId="77777777" w:rsidR="00E92EF1" w:rsidRPr="002D0287" w:rsidRDefault="00E92EF1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78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3880784" w14:textId="77777777" w:rsidR="00E92EF1" w:rsidRPr="002D0287" w:rsidRDefault="00E92EF1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  <w:r w:rsidRPr="002D0287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4951412" w14:textId="77777777" w:rsidR="00E92EF1" w:rsidRPr="002D0287" w:rsidRDefault="00002DBC" w:rsidP="00E92EF1">
            <w:pPr>
              <w:ind w:left="-142" w:firstLine="142"/>
              <w:jc w:val="center"/>
              <w:rPr>
                <w:bCs/>
                <w:sz w:val="26"/>
                <w:szCs w:val="26"/>
              </w:rPr>
            </w:pPr>
            <w:r w:rsidRPr="002D0287">
              <w:rPr>
                <w:bCs/>
                <w:sz w:val="26"/>
                <w:szCs w:val="26"/>
              </w:rPr>
              <w:t>55</w:t>
            </w:r>
          </w:p>
        </w:tc>
      </w:tr>
    </w:tbl>
    <w:p w14:paraId="4CB71757" w14:textId="77777777" w:rsidR="00355659" w:rsidRPr="002D0287" w:rsidRDefault="00A66EA6" w:rsidP="00E92EF1">
      <w:pPr>
        <w:pStyle w:val="MSONORMAL0"/>
        <w:numPr>
          <w:ilvl w:val="1"/>
          <w:numId w:val="13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>Упаковка, маркировка, временная антикоррозионная защита, условия транспортирования, в том числе требования к выбору вида транспортных средств, должны соответствовать требованиям, указанным в технических условиях изготовителя изделия, и др. нормативно-технической документации.</w:t>
      </w:r>
      <w:r w:rsidR="00355659" w:rsidRPr="002D02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0750A7" w14:textId="77777777" w:rsidR="00EC742D" w:rsidRPr="002D0287" w:rsidRDefault="00A66EA6" w:rsidP="00E92EF1">
      <w:pPr>
        <w:pStyle w:val="MSONORMAL0"/>
        <w:numPr>
          <w:ilvl w:val="0"/>
          <w:numId w:val="1"/>
        </w:numPr>
        <w:spacing w:before="120" w:after="120"/>
        <w:ind w:left="-142" w:firstLine="142"/>
        <w:rPr>
          <w:rFonts w:ascii="Times New Roman" w:hAnsi="Times New Roman" w:cs="Times New Roman"/>
          <w:b/>
          <w:bCs/>
          <w:sz w:val="26"/>
          <w:szCs w:val="26"/>
        </w:rPr>
      </w:pPr>
      <w:r w:rsidRPr="002D0287">
        <w:rPr>
          <w:rFonts w:ascii="Times New Roman" w:hAnsi="Times New Roman" w:cs="Times New Roman"/>
          <w:b/>
          <w:bCs/>
          <w:sz w:val="26"/>
          <w:szCs w:val="26"/>
        </w:rPr>
        <w:t>Требования к закупаемой продукции (технические и иные</w:t>
      </w:r>
      <w:r w:rsidR="0098282E" w:rsidRPr="002D028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2D0287">
        <w:rPr>
          <w:rFonts w:ascii="Times New Roman" w:hAnsi="Times New Roman" w:cs="Times New Roman"/>
          <w:b/>
          <w:bCs/>
          <w:sz w:val="26"/>
          <w:szCs w:val="26"/>
        </w:rPr>
        <w:t>характеристики)</w:t>
      </w:r>
    </w:p>
    <w:p w14:paraId="5EADEDA8" w14:textId="77777777" w:rsidR="00D05F7E" w:rsidRPr="002D0287" w:rsidRDefault="00D05F7E" w:rsidP="00D05F7E">
      <w:pPr>
        <w:pStyle w:val="aff3"/>
        <w:numPr>
          <w:ilvl w:val="0"/>
          <w:numId w:val="17"/>
        </w:numPr>
        <w:tabs>
          <w:tab w:val="left" w:pos="851"/>
        </w:tabs>
        <w:contextualSpacing w:val="0"/>
        <w:jc w:val="both"/>
        <w:rPr>
          <w:rFonts w:eastAsiaTheme="minorEastAsia"/>
          <w:vanish/>
          <w:sz w:val="26"/>
          <w:szCs w:val="26"/>
        </w:rPr>
      </w:pPr>
    </w:p>
    <w:p w14:paraId="518341D0" w14:textId="77777777" w:rsidR="00D05F7E" w:rsidRPr="002D0287" w:rsidRDefault="00D05F7E" w:rsidP="00D05F7E">
      <w:pPr>
        <w:pStyle w:val="aff3"/>
        <w:numPr>
          <w:ilvl w:val="0"/>
          <w:numId w:val="17"/>
        </w:numPr>
        <w:tabs>
          <w:tab w:val="left" w:pos="851"/>
        </w:tabs>
        <w:contextualSpacing w:val="0"/>
        <w:jc w:val="both"/>
        <w:rPr>
          <w:rFonts w:eastAsiaTheme="minorEastAsia"/>
          <w:vanish/>
          <w:sz w:val="26"/>
          <w:szCs w:val="26"/>
        </w:rPr>
      </w:pPr>
    </w:p>
    <w:p w14:paraId="3380A51A" w14:textId="77777777" w:rsidR="008F670F" w:rsidRPr="002D0287" w:rsidRDefault="008F670F" w:rsidP="00D05F7E">
      <w:pPr>
        <w:pStyle w:val="MSONORMAL0"/>
        <w:numPr>
          <w:ilvl w:val="1"/>
          <w:numId w:val="17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0287">
        <w:rPr>
          <w:rFonts w:ascii="Times New Roman" w:hAnsi="Times New Roman" w:cs="Times New Roman"/>
          <w:sz w:val="26"/>
          <w:szCs w:val="26"/>
        </w:rPr>
        <w:t xml:space="preserve">Оборудование стационарной автомобильной зарядной станции публичного доступа, обеспечивающее возможность быстрой зарядки электрического автомобильного транспорта (далее - зарядная станция), </w:t>
      </w:r>
      <w:r w:rsidR="00E7535B" w:rsidRPr="002D0287">
        <w:rPr>
          <w:rFonts w:ascii="Times New Roman" w:hAnsi="Times New Roman" w:cs="Times New Roman"/>
          <w:sz w:val="26"/>
          <w:szCs w:val="26"/>
        </w:rPr>
        <w:t xml:space="preserve">должно быть </w:t>
      </w:r>
      <w:r w:rsidRPr="002D0287">
        <w:rPr>
          <w:rFonts w:ascii="Times New Roman" w:hAnsi="Times New Roman" w:cs="Times New Roman"/>
          <w:sz w:val="26"/>
          <w:szCs w:val="26"/>
        </w:rPr>
        <w:t>произведено в год ввода в эксплуатацию зарядной станции (или предшествующий ему год) и ранее не находящееся в эксплуатации в целях предоставления в 2022 году иных межбюджетных трансфертов из федерального бюджета бюджетам субъектов Российской Федерации в целях реализации мероприятий по развитию зарядной</w:t>
      </w:r>
      <w:proofErr w:type="gramEnd"/>
      <w:r w:rsidRPr="002D02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D0287">
        <w:rPr>
          <w:rFonts w:ascii="Times New Roman" w:hAnsi="Times New Roman" w:cs="Times New Roman"/>
          <w:sz w:val="26"/>
          <w:szCs w:val="26"/>
        </w:rPr>
        <w:t xml:space="preserve">инфраструктуры для электромобилей, а также в целях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2D0287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2D0287">
        <w:rPr>
          <w:rFonts w:ascii="Times New Roman" w:hAnsi="Times New Roman" w:cs="Times New Roman"/>
          <w:sz w:val="26"/>
          <w:szCs w:val="26"/>
        </w:rPr>
        <w:t xml:space="preserve"> расходных обязательств субъектов Российской Федерации, возникающих при развитии зарядной инфраструктуры для электромобилей, предусмотренных приложениями No 32 и № 33 к государственной программе Российской Федерации «Развитие энергетики», утвержденной постановлением Правительства Российской Федерации от 15 апреля 2014 г. № 321 (Собрание законодательства Российской</w:t>
      </w:r>
      <w:proofErr w:type="gramEnd"/>
      <w:r w:rsidRPr="002D02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D0287">
        <w:rPr>
          <w:rFonts w:ascii="Times New Roman" w:hAnsi="Times New Roman" w:cs="Times New Roman"/>
          <w:sz w:val="26"/>
          <w:szCs w:val="26"/>
        </w:rPr>
        <w:t xml:space="preserve">Федерации, 2014, № 18, ст. 2167; 2022, № 13, ст. 2093), должно соответствовать: </w:t>
      </w:r>
      <w:proofErr w:type="gramEnd"/>
    </w:p>
    <w:p w14:paraId="694A966F" w14:textId="77777777" w:rsidR="008F670F" w:rsidRPr="002D0287" w:rsidRDefault="00216A76" w:rsidP="00004B1D">
      <w:pPr>
        <w:pStyle w:val="MSONORMAL0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 xml:space="preserve">     </w:t>
      </w:r>
      <w:r w:rsidR="008F670F" w:rsidRPr="002D0287">
        <w:rPr>
          <w:rFonts w:ascii="Times New Roman" w:hAnsi="Times New Roman" w:cs="Times New Roman"/>
          <w:sz w:val="26"/>
          <w:szCs w:val="26"/>
        </w:rPr>
        <w:t xml:space="preserve">а) требованиям к промышленной продукции, предъявляемым в целях ее отнесения к продукции, произведенной на территории Российской Федерации, указанным в разделе V приложения к постановлению Правительства Российской Федерации от 17 июля 2015 г. № 719 «О подтверждении производства промышленной продукции на территории Российской Федерации» (Собрание законодательства </w:t>
      </w:r>
      <w:r w:rsidR="00386FBA" w:rsidRPr="002D0287">
        <w:rPr>
          <w:rFonts w:ascii="Times New Roman" w:hAnsi="Times New Roman" w:cs="Times New Roman"/>
          <w:sz w:val="26"/>
          <w:szCs w:val="26"/>
        </w:rPr>
        <w:t>Р</w:t>
      </w:r>
      <w:r w:rsidR="008F670F" w:rsidRPr="002D0287">
        <w:rPr>
          <w:rFonts w:ascii="Times New Roman" w:hAnsi="Times New Roman" w:cs="Times New Roman"/>
          <w:sz w:val="26"/>
          <w:szCs w:val="26"/>
        </w:rPr>
        <w:t xml:space="preserve">оссийской Федерации, 2015, № 30, ст. 4597; 2021, № 17, ст. 2992), в отношении промышленной продукции, классифицируемой кодом по </w:t>
      </w:r>
      <w:proofErr w:type="gramStart"/>
      <w:r w:rsidR="008F670F" w:rsidRPr="002D0287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8F670F" w:rsidRPr="002D0287">
        <w:rPr>
          <w:rFonts w:ascii="Times New Roman" w:hAnsi="Times New Roman" w:cs="Times New Roman"/>
          <w:sz w:val="26"/>
          <w:szCs w:val="26"/>
        </w:rPr>
        <w:t xml:space="preserve"> 034-2014 (КПЕС 2008) из 27.11.50.120</w:t>
      </w:r>
      <w:r w:rsidR="004A3024" w:rsidRPr="002D0287">
        <w:rPr>
          <w:rFonts w:ascii="Times New Roman" w:hAnsi="Times New Roman" w:cs="Times New Roman"/>
          <w:sz w:val="26"/>
          <w:szCs w:val="26"/>
        </w:rPr>
        <w:t>;</w:t>
      </w:r>
    </w:p>
    <w:p w14:paraId="6D79FECE" w14:textId="77777777" w:rsidR="008F670F" w:rsidRPr="002D0287" w:rsidRDefault="00216A76" w:rsidP="00004B1D">
      <w:pPr>
        <w:pStyle w:val="MSONORMAL0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 xml:space="preserve">     </w:t>
      </w:r>
      <w:r w:rsidR="008F670F" w:rsidRPr="002D0287">
        <w:rPr>
          <w:rFonts w:ascii="Times New Roman" w:hAnsi="Times New Roman" w:cs="Times New Roman"/>
          <w:sz w:val="26"/>
          <w:szCs w:val="26"/>
        </w:rPr>
        <w:t>б) требованиям технических регламентов Таможенного Союза</w:t>
      </w:r>
      <w:r w:rsidR="004A3024" w:rsidRPr="002D0287">
        <w:rPr>
          <w:rFonts w:ascii="Times New Roman" w:hAnsi="Times New Roman" w:cs="Times New Roman"/>
          <w:sz w:val="26"/>
          <w:szCs w:val="26"/>
        </w:rPr>
        <w:t xml:space="preserve"> </w:t>
      </w:r>
      <w:r w:rsidR="008F670F" w:rsidRPr="002D0287">
        <w:rPr>
          <w:rFonts w:ascii="Times New Roman" w:hAnsi="Times New Roman" w:cs="Times New Roman"/>
          <w:sz w:val="26"/>
          <w:szCs w:val="26"/>
        </w:rPr>
        <w:t>«О безопасности низковольтного оборудования» (</w:t>
      </w:r>
      <w:proofErr w:type="gramStart"/>
      <w:r w:rsidR="008F670F" w:rsidRPr="002D0287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="008F670F" w:rsidRPr="002D0287">
        <w:rPr>
          <w:rFonts w:ascii="Times New Roman" w:hAnsi="Times New Roman" w:cs="Times New Roman"/>
          <w:sz w:val="26"/>
          <w:szCs w:val="26"/>
        </w:rPr>
        <w:t xml:space="preserve"> ТС 004/2011), «Электромагнитная совместимость технических средств» (ТР ТС 020/2011 ), принятых решениями Комиссии Таможенного союза от 16 августа 2011 г. No 768 «О принятии технического регламента Таможенного союза «О безопасности низковольтного оборудования» (Официальный сайт Комиссии Таможенного союза http://www.tsouz.ru/, 02.09.2011), с изменениями, внесенными Решением Коллегии Евразийской </w:t>
      </w:r>
      <w:proofErr w:type="gramStart"/>
      <w:r w:rsidR="008F670F" w:rsidRPr="002D0287">
        <w:rPr>
          <w:rFonts w:ascii="Times New Roman" w:hAnsi="Times New Roman" w:cs="Times New Roman"/>
          <w:sz w:val="26"/>
          <w:szCs w:val="26"/>
        </w:rPr>
        <w:t xml:space="preserve">экономической комиссии от 25 октября 2016 г. № 120 (Официальный сайт Евразийского экономического союза http://www.eaeunion.org/, 27 </w:t>
      </w:r>
      <w:r w:rsidR="008F670F" w:rsidRPr="002D0287">
        <w:rPr>
          <w:rFonts w:ascii="Times New Roman" w:hAnsi="Times New Roman" w:cs="Times New Roman"/>
          <w:sz w:val="26"/>
          <w:szCs w:val="26"/>
        </w:rPr>
        <w:lastRenderedPageBreak/>
        <w:t>октября 2016 г.), и от 9 декабря 2011 г. № 879 «О принятии технического регламента Таможенного союза «Электромагнитная совместимость технических средств» (Официальный сайт Комиссии Таможенного союза http://www.tsouz.ru/, 15 декабря 2011 г.) с изменениями, внесенными Решением Коллегии Евразийской экономической комиссии от</w:t>
      </w:r>
      <w:proofErr w:type="gramEnd"/>
      <w:r w:rsidR="008F670F" w:rsidRPr="002D02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670F" w:rsidRPr="002D0287">
        <w:rPr>
          <w:rFonts w:ascii="Times New Roman" w:hAnsi="Times New Roman" w:cs="Times New Roman"/>
          <w:sz w:val="26"/>
          <w:szCs w:val="26"/>
        </w:rPr>
        <w:t>29 июня 2021 г. № 77 (Официальный сайт Евразийского экономического союза http://www.eaeunion.org/, 2 июля 2021 г.), которые являются обязательными для Российской Федерации в соответствии с Договором о Евразийском экономическом союзе, ратифицированным Федеральным законом от 3 октября 2014 г. № 279-ФЗ «О ратификации Договора о Евразийском экономическом союзе» (Собрание законодательства Российской Федерации, 2014, № 40, ст. 531 О), и национального стандарта</w:t>
      </w:r>
      <w:proofErr w:type="gramEnd"/>
      <w:r w:rsidR="008F670F" w:rsidRPr="002D0287">
        <w:rPr>
          <w:rFonts w:ascii="Times New Roman" w:hAnsi="Times New Roman" w:cs="Times New Roman"/>
          <w:sz w:val="26"/>
          <w:szCs w:val="26"/>
        </w:rPr>
        <w:t xml:space="preserve"> Российской Федерации ГОСТ </w:t>
      </w:r>
      <w:proofErr w:type="gramStart"/>
      <w:r w:rsidR="008F670F" w:rsidRPr="002D028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8F670F" w:rsidRPr="002D0287">
        <w:rPr>
          <w:rFonts w:ascii="Times New Roman" w:hAnsi="Times New Roman" w:cs="Times New Roman"/>
          <w:sz w:val="26"/>
          <w:szCs w:val="26"/>
        </w:rPr>
        <w:t xml:space="preserve"> МЭК 61851-1-2013 «Система токопроводящей зарядки электромобилей. Часть 1. Общие требования», утвержденного приказом Федерального агентства по техническому регулированию</w:t>
      </w:r>
      <w:r w:rsidR="008F670F" w:rsidRPr="002D02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670F" w:rsidRPr="002D0287">
        <w:rPr>
          <w:rFonts w:ascii="Times New Roman" w:hAnsi="Times New Roman" w:cs="Times New Roman"/>
          <w:sz w:val="26"/>
          <w:szCs w:val="26"/>
        </w:rPr>
        <w:t>и метрологии от 22 декабря 2013 г. № 2149-ст (Москва, Стандартинформ, 2014</w:t>
      </w:r>
      <w:proofErr w:type="gramStart"/>
      <w:r w:rsidR="008F670F" w:rsidRPr="002D0287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8F670F" w:rsidRPr="002D0287">
        <w:rPr>
          <w:rFonts w:ascii="Times New Roman" w:hAnsi="Times New Roman" w:cs="Times New Roman"/>
          <w:sz w:val="26"/>
          <w:szCs w:val="26"/>
        </w:rPr>
        <w:t>;</w:t>
      </w:r>
    </w:p>
    <w:p w14:paraId="7C3126E8" w14:textId="77777777" w:rsidR="008F670F" w:rsidRPr="002D0287" w:rsidRDefault="00216A76" w:rsidP="00004B1D">
      <w:pPr>
        <w:pStyle w:val="MSONORMAL0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 xml:space="preserve">     </w:t>
      </w:r>
      <w:r w:rsidR="008F670F" w:rsidRPr="002D0287">
        <w:rPr>
          <w:rFonts w:ascii="Times New Roman" w:hAnsi="Times New Roman" w:cs="Times New Roman"/>
          <w:sz w:val="26"/>
          <w:szCs w:val="26"/>
        </w:rPr>
        <w:t>в) нормальным значениям климатических факторов внешней среды (уточненным для использования в технике естественно изменяющимся значениям климатических факторов в пределах данной географической зоны с учетом места размещения изделия) при эксплуатации в соответствии с межгосударственным стандартом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среды», утвержденным постановлением Государственного комитета СССР по стандартам от 29 декабря 1969 г. № 1394 (Москва, Стандартинформ, 201 О): верхнее рабочее значение температуры воздуха - не ниже плюс 45</w:t>
      </w:r>
      <w:proofErr w:type="gramStart"/>
      <w:r w:rsidR="008F670F" w:rsidRPr="002D0287">
        <w:rPr>
          <w:rFonts w:ascii="Times New Roman" w:hAnsi="Times New Roman" w:cs="Times New Roman"/>
          <w:sz w:val="26"/>
          <w:szCs w:val="26"/>
        </w:rPr>
        <w:t xml:space="preserve"> °С</w:t>
      </w:r>
      <w:proofErr w:type="gramEnd"/>
      <w:r w:rsidR="008F670F" w:rsidRPr="002D0287">
        <w:rPr>
          <w:rFonts w:ascii="Times New Roman" w:hAnsi="Times New Roman" w:cs="Times New Roman"/>
          <w:sz w:val="26"/>
          <w:szCs w:val="26"/>
        </w:rPr>
        <w:t>, нижнее рабочее значение температуры воздуха - не выше минус 30 °С для внешнего применения, нижнее рабочее значение температуры воздуха - не выше минус 5. 0С для внутреннего применения.</w:t>
      </w:r>
    </w:p>
    <w:p w14:paraId="04AE9F13" w14:textId="77777777" w:rsidR="00EC742D" w:rsidRPr="002D0287" w:rsidRDefault="00A66EA6" w:rsidP="00D05F7E">
      <w:pPr>
        <w:pStyle w:val="MSONORMAL0"/>
        <w:numPr>
          <w:ilvl w:val="1"/>
          <w:numId w:val="17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 xml:space="preserve">Поставляемые ЭЗС должны быть </w:t>
      </w:r>
      <w:r w:rsidR="00216A76" w:rsidRPr="002D0287">
        <w:rPr>
          <w:rFonts w:ascii="Times New Roman" w:hAnsi="Times New Roman" w:cs="Times New Roman"/>
          <w:sz w:val="26"/>
          <w:szCs w:val="26"/>
        </w:rPr>
        <w:t xml:space="preserve">идентичные одной модели и одной </w:t>
      </w:r>
      <w:r w:rsidRPr="002D0287">
        <w:rPr>
          <w:rFonts w:ascii="Times New Roman" w:hAnsi="Times New Roman" w:cs="Times New Roman"/>
          <w:sz w:val="26"/>
          <w:szCs w:val="26"/>
        </w:rPr>
        <w:t xml:space="preserve">модификации. Поставка различных моделей и (или) модификаций не допускается. </w:t>
      </w:r>
    </w:p>
    <w:p w14:paraId="3A195B11" w14:textId="77777777" w:rsidR="00EC742D" w:rsidRPr="002D0287" w:rsidRDefault="00A66EA6" w:rsidP="00D05F7E">
      <w:pPr>
        <w:pStyle w:val="MSONORMAL0"/>
        <w:numPr>
          <w:ilvl w:val="1"/>
          <w:numId w:val="17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 xml:space="preserve">Вся сопроводительная документация должна быть составлена на русском языке и передана Заказчику вместе с поставляемой продукцией. </w:t>
      </w:r>
    </w:p>
    <w:p w14:paraId="79C779BB" w14:textId="77777777" w:rsidR="00EC742D" w:rsidRPr="002D0287" w:rsidRDefault="00A66EA6" w:rsidP="00D05F7E">
      <w:pPr>
        <w:pStyle w:val="MSONORMAL0"/>
        <w:numPr>
          <w:ilvl w:val="1"/>
          <w:numId w:val="17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>Характеристики и требования к продукции представлены в приложении №1 к настоящ</w:t>
      </w:r>
      <w:r w:rsidR="00355659" w:rsidRPr="002D0287">
        <w:rPr>
          <w:rFonts w:ascii="Times New Roman" w:hAnsi="Times New Roman" w:cs="Times New Roman"/>
          <w:sz w:val="26"/>
          <w:szCs w:val="26"/>
        </w:rPr>
        <w:t>ему</w:t>
      </w:r>
      <w:r w:rsidRPr="002D0287">
        <w:rPr>
          <w:rFonts w:ascii="Times New Roman" w:hAnsi="Times New Roman" w:cs="Times New Roman"/>
          <w:sz w:val="26"/>
          <w:szCs w:val="26"/>
        </w:rPr>
        <w:t xml:space="preserve"> техническому </w:t>
      </w:r>
      <w:r w:rsidR="00355659" w:rsidRPr="002D0287">
        <w:rPr>
          <w:rFonts w:ascii="Times New Roman" w:hAnsi="Times New Roman" w:cs="Times New Roman"/>
          <w:sz w:val="26"/>
          <w:szCs w:val="26"/>
        </w:rPr>
        <w:t>заданию</w:t>
      </w:r>
      <w:r w:rsidRPr="002D0287">
        <w:rPr>
          <w:rFonts w:ascii="Times New Roman" w:hAnsi="Times New Roman" w:cs="Times New Roman"/>
          <w:sz w:val="26"/>
          <w:szCs w:val="26"/>
        </w:rPr>
        <w:t xml:space="preserve"> (в таблице участник закупки заполняет графу «Предлагаемые технические характеристики», изменение и удаление требований, установл</w:t>
      </w:r>
      <w:r w:rsidR="00355659" w:rsidRPr="002D0287">
        <w:rPr>
          <w:rFonts w:ascii="Times New Roman" w:hAnsi="Times New Roman" w:cs="Times New Roman"/>
          <w:sz w:val="26"/>
          <w:szCs w:val="26"/>
        </w:rPr>
        <w:t>енных в приложения №1 к настоящему</w:t>
      </w:r>
      <w:r w:rsidRPr="002D0287">
        <w:rPr>
          <w:rFonts w:ascii="Times New Roman" w:hAnsi="Times New Roman" w:cs="Times New Roman"/>
          <w:sz w:val="26"/>
          <w:szCs w:val="26"/>
        </w:rPr>
        <w:t xml:space="preserve"> Техническ</w:t>
      </w:r>
      <w:r w:rsidR="00355659" w:rsidRPr="002D0287">
        <w:rPr>
          <w:rFonts w:ascii="Times New Roman" w:hAnsi="Times New Roman" w:cs="Times New Roman"/>
          <w:sz w:val="26"/>
          <w:szCs w:val="26"/>
        </w:rPr>
        <w:t>ому</w:t>
      </w:r>
      <w:r w:rsidRPr="002D0287">
        <w:rPr>
          <w:rFonts w:ascii="Times New Roman" w:hAnsi="Times New Roman" w:cs="Times New Roman"/>
          <w:sz w:val="26"/>
          <w:szCs w:val="26"/>
        </w:rPr>
        <w:t xml:space="preserve"> </w:t>
      </w:r>
      <w:r w:rsidR="00355659" w:rsidRPr="002D0287">
        <w:rPr>
          <w:rFonts w:ascii="Times New Roman" w:hAnsi="Times New Roman" w:cs="Times New Roman"/>
          <w:sz w:val="26"/>
          <w:szCs w:val="26"/>
        </w:rPr>
        <w:t>заданию</w:t>
      </w:r>
      <w:r w:rsidRPr="002D0287">
        <w:rPr>
          <w:rFonts w:ascii="Times New Roman" w:hAnsi="Times New Roman" w:cs="Times New Roman"/>
          <w:sz w:val="26"/>
          <w:szCs w:val="26"/>
        </w:rPr>
        <w:t>, не допускается).</w:t>
      </w:r>
    </w:p>
    <w:p w14:paraId="749603F9" w14:textId="77777777" w:rsidR="00EC742D" w:rsidRPr="002D0287" w:rsidRDefault="00A66EA6" w:rsidP="00D05F7E">
      <w:pPr>
        <w:pStyle w:val="MSONORMAL0"/>
        <w:numPr>
          <w:ilvl w:val="1"/>
          <w:numId w:val="17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>Предлагаемая к поставке продукция должна соответствовать приложению №1 к настоящ</w:t>
      </w:r>
      <w:r w:rsidR="00355659" w:rsidRPr="002D0287">
        <w:rPr>
          <w:rFonts w:ascii="Times New Roman" w:hAnsi="Times New Roman" w:cs="Times New Roman"/>
          <w:sz w:val="26"/>
          <w:szCs w:val="26"/>
        </w:rPr>
        <w:t>ему Техническому</w:t>
      </w:r>
      <w:r w:rsidRPr="002D0287">
        <w:rPr>
          <w:rFonts w:ascii="Times New Roman" w:hAnsi="Times New Roman" w:cs="Times New Roman"/>
          <w:sz w:val="26"/>
          <w:szCs w:val="26"/>
        </w:rPr>
        <w:t xml:space="preserve"> </w:t>
      </w:r>
      <w:r w:rsidR="00355659" w:rsidRPr="002D0287">
        <w:rPr>
          <w:rFonts w:ascii="Times New Roman" w:hAnsi="Times New Roman" w:cs="Times New Roman"/>
          <w:sz w:val="26"/>
          <w:szCs w:val="26"/>
        </w:rPr>
        <w:t>заданию</w:t>
      </w:r>
      <w:r w:rsidRPr="002D0287">
        <w:rPr>
          <w:rFonts w:ascii="Times New Roman" w:hAnsi="Times New Roman" w:cs="Times New Roman"/>
          <w:sz w:val="26"/>
          <w:szCs w:val="26"/>
        </w:rPr>
        <w:t>.</w:t>
      </w:r>
    </w:p>
    <w:p w14:paraId="3A237034" w14:textId="77777777" w:rsidR="00EC742D" w:rsidRPr="002D0287" w:rsidRDefault="00A66EA6" w:rsidP="00D05F7E">
      <w:pPr>
        <w:pStyle w:val="MSONORMAL0"/>
        <w:numPr>
          <w:ilvl w:val="1"/>
          <w:numId w:val="17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>Участник должен представить техническое предложение в формате таблицы Приложения №1 настоящ</w:t>
      </w:r>
      <w:r w:rsidR="00355659" w:rsidRPr="002D0287">
        <w:rPr>
          <w:rFonts w:ascii="Times New Roman" w:hAnsi="Times New Roman" w:cs="Times New Roman"/>
          <w:sz w:val="26"/>
          <w:szCs w:val="26"/>
        </w:rPr>
        <w:t>его Технического</w:t>
      </w:r>
      <w:r w:rsidRPr="002D0287">
        <w:rPr>
          <w:rFonts w:ascii="Times New Roman" w:hAnsi="Times New Roman" w:cs="Times New Roman"/>
          <w:sz w:val="26"/>
          <w:szCs w:val="26"/>
        </w:rPr>
        <w:t xml:space="preserve"> </w:t>
      </w:r>
      <w:r w:rsidR="00355659" w:rsidRPr="002D0287">
        <w:rPr>
          <w:rFonts w:ascii="Times New Roman" w:hAnsi="Times New Roman" w:cs="Times New Roman"/>
          <w:sz w:val="26"/>
          <w:szCs w:val="26"/>
        </w:rPr>
        <w:t>задания</w:t>
      </w:r>
      <w:r w:rsidRPr="002D0287">
        <w:rPr>
          <w:rFonts w:ascii="Times New Roman" w:hAnsi="Times New Roman" w:cs="Times New Roman"/>
          <w:sz w:val="26"/>
          <w:szCs w:val="26"/>
        </w:rPr>
        <w:t>. В техническом предложении Участник должен заполнить столбец 4 таблицы Приложения №1 «Предлагаемые технические характеристики (заполняются участником)» в соответствии с рекомендациями Заказчика, указанными в столбце 3 таблиц. Неисполнение данного требования будет служить основанием для отклонения заявки Участника.</w:t>
      </w:r>
    </w:p>
    <w:p w14:paraId="7C944165" w14:textId="77777777" w:rsidR="00EC742D" w:rsidRPr="002D0287" w:rsidRDefault="00A66EA6" w:rsidP="00D05F7E">
      <w:pPr>
        <w:pStyle w:val="MSONORMAL0"/>
        <w:numPr>
          <w:ilvl w:val="1"/>
          <w:numId w:val="17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>Не допускается Участниками конкурентных процедур в предложении ограничиваться типовыми фразами («готовы выполнить все в соответствии с Т</w:t>
      </w:r>
      <w:r w:rsidR="00355659" w:rsidRPr="002D0287">
        <w:rPr>
          <w:rFonts w:ascii="Times New Roman" w:hAnsi="Times New Roman" w:cs="Times New Roman"/>
          <w:sz w:val="26"/>
          <w:szCs w:val="26"/>
        </w:rPr>
        <w:t>З</w:t>
      </w:r>
      <w:r w:rsidRPr="002D0287">
        <w:rPr>
          <w:rFonts w:ascii="Times New Roman" w:hAnsi="Times New Roman" w:cs="Times New Roman"/>
          <w:sz w:val="26"/>
          <w:szCs w:val="26"/>
        </w:rPr>
        <w:t>», «со всем согласны» и т.д.) или копированием конкретных требований из Т</w:t>
      </w:r>
      <w:r w:rsidR="00355659" w:rsidRPr="002D0287">
        <w:rPr>
          <w:rFonts w:ascii="Times New Roman" w:hAnsi="Times New Roman" w:cs="Times New Roman"/>
          <w:sz w:val="26"/>
          <w:szCs w:val="26"/>
        </w:rPr>
        <w:t>З</w:t>
      </w:r>
      <w:r w:rsidRPr="002D0287">
        <w:rPr>
          <w:rFonts w:ascii="Times New Roman" w:hAnsi="Times New Roman" w:cs="Times New Roman"/>
          <w:sz w:val="26"/>
          <w:szCs w:val="26"/>
        </w:rPr>
        <w:t>, необходимо самостоятельно заполнить все ячейки с описанием предлагае</w:t>
      </w:r>
      <w:r w:rsidR="00355659" w:rsidRPr="002D0287">
        <w:rPr>
          <w:rFonts w:ascii="Times New Roman" w:hAnsi="Times New Roman" w:cs="Times New Roman"/>
          <w:sz w:val="26"/>
          <w:szCs w:val="26"/>
        </w:rPr>
        <w:t xml:space="preserve">мых характеристик оборудования </w:t>
      </w:r>
      <w:r w:rsidRPr="002D0287">
        <w:rPr>
          <w:rFonts w:ascii="Times New Roman" w:hAnsi="Times New Roman" w:cs="Times New Roman"/>
          <w:sz w:val="26"/>
          <w:szCs w:val="26"/>
        </w:rPr>
        <w:t>и т.д.</w:t>
      </w:r>
    </w:p>
    <w:p w14:paraId="5E9DBCF8" w14:textId="77777777" w:rsidR="00EC742D" w:rsidRPr="002D0287" w:rsidRDefault="00A66EA6" w:rsidP="004A3024">
      <w:pPr>
        <w:pStyle w:val="MSONORMAL0"/>
        <w:numPr>
          <w:ilvl w:val="0"/>
          <w:numId w:val="1"/>
        </w:numPr>
        <w:spacing w:before="120" w:after="120"/>
        <w:ind w:left="-142" w:firstLine="142"/>
        <w:rPr>
          <w:rFonts w:ascii="Times New Roman" w:hAnsi="Times New Roman" w:cs="Times New Roman"/>
          <w:b/>
          <w:bCs/>
          <w:sz w:val="26"/>
          <w:szCs w:val="26"/>
        </w:rPr>
      </w:pPr>
      <w:r w:rsidRPr="002D0287">
        <w:rPr>
          <w:rFonts w:ascii="Times New Roman" w:hAnsi="Times New Roman" w:cs="Times New Roman"/>
          <w:b/>
          <w:bCs/>
          <w:sz w:val="26"/>
          <w:szCs w:val="26"/>
        </w:rPr>
        <w:t>Требования к Участник</w:t>
      </w:r>
      <w:r w:rsidR="002E0C8B" w:rsidRPr="002D0287">
        <w:rPr>
          <w:rFonts w:ascii="Times New Roman" w:hAnsi="Times New Roman" w:cs="Times New Roman"/>
          <w:b/>
          <w:bCs/>
          <w:sz w:val="26"/>
          <w:szCs w:val="26"/>
        </w:rPr>
        <w:t>ам</w:t>
      </w:r>
    </w:p>
    <w:p w14:paraId="64676AE8" w14:textId="77777777" w:rsidR="00D05F7E" w:rsidRPr="002D0287" w:rsidRDefault="00D05F7E" w:rsidP="00D05F7E">
      <w:pPr>
        <w:pStyle w:val="aff3"/>
        <w:numPr>
          <w:ilvl w:val="0"/>
          <w:numId w:val="18"/>
        </w:numPr>
        <w:tabs>
          <w:tab w:val="left" w:pos="851"/>
        </w:tabs>
        <w:contextualSpacing w:val="0"/>
        <w:jc w:val="both"/>
        <w:rPr>
          <w:rFonts w:eastAsiaTheme="minorEastAsia"/>
          <w:vanish/>
          <w:sz w:val="26"/>
          <w:szCs w:val="26"/>
        </w:rPr>
      </w:pPr>
    </w:p>
    <w:p w14:paraId="6E7D26F0" w14:textId="77777777" w:rsidR="00D05F7E" w:rsidRPr="002D0287" w:rsidRDefault="00D05F7E" w:rsidP="00D05F7E">
      <w:pPr>
        <w:pStyle w:val="aff3"/>
        <w:numPr>
          <w:ilvl w:val="0"/>
          <w:numId w:val="18"/>
        </w:numPr>
        <w:tabs>
          <w:tab w:val="left" w:pos="851"/>
        </w:tabs>
        <w:contextualSpacing w:val="0"/>
        <w:jc w:val="both"/>
        <w:rPr>
          <w:rFonts w:eastAsiaTheme="minorEastAsia"/>
          <w:vanish/>
          <w:sz w:val="26"/>
          <w:szCs w:val="26"/>
        </w:rPr>
      </w:pPr>
    </w:p>
    <w:p w14:paraId="524BAB2A" w14:textId="77777777" w:rsidR="00D05F7E" w:rsidRPr="002D0287" w:rsidRDefault="00D05F7E" w:rsidP="00D05F7E">
      <w:pPr>
        <w:pStyle w:val="aff3"/>
        <w:numPr>
          <w:ilvl w:val="0"/>
          <w:numId w:val="18"/>
        </w:numPr>
        <w:tabs>
          <w:tab w:val="left" w:pos="851"/>
        </w:tabs>
        <w:contextualSpacing w:val="0"/>
        <w:jc w:val="both"/>
        <w:rPr>
          <w:rFonts w:eastAsiaTheme="minorEastAsia"/>
          <w:vanish/>
          <w:sz w:val="26"/>
          <w:szCs w:val="26"/>
        </w:rPr>
      </w:pPr>
    </w:p>
    <w:p w14:paraId="3BF24C57" w14:textId="77777777" w:rsidR="00EC742D" w:rsidRPr="002D0287" w:rsidRDefault="00A66EA6" w:rsidP="00D05F7E">
      <w:pPr>
        <w:pStyle w:val="MSONORMAL0"/>
        <w:numPr>
          <w:ilvl w:val="1"/>
          <w:numId w:val="18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0287">
        <w:rPr>
          <w:rFonts w:ascii="Times New Roman" w:hAnsi="Times New Roman" w:cs="Times New Roman"/>
          <w:sz w:val="26"/>
          <w:szCs w:val="26"/>
        </w:rPr>
        <w:t xml:space="preserve">Участник должен иметь опыт поставки электрических зарядных станций мощностью не менее </w:t>
      </w:r>
      <w:r w:rsidR="00A01B29" w:rsidRPr="002D0287">
        <w:rPr>
          <w:rFonts w:ascii="Times New Roman" w:hAnsi="Times New Roman" w:cs="Times New Roman"/>
          <w:sz w:val="26"/>
          <w:szCs w:val="26"/>
        </w:rPr>
        <w:t>1</w:t>
      </w:r>
      <w:r w:rsidRPr="002D0287">
        <w:rPr>
          <w:rFonts w:ascii="Times New Roman" w:hAnsi="Times New Roman" w:cs="Times New Roman"/>
          <w:sz w:val="26"/>
          <w:szCs w:val="26"/>
        </w:rPr>
        <w:t>50 кВт по постоянному току</w:t>
      </w:r>
      <w:r w:rsidR="00221D73" w:rsidRPr="002D0287">
        <w:rPr>
          <w:rFonts w:ascii="Times New Roman" w:hAnsi="Times New Roman" w:cs="Times New Roman"/>
          <w:sz w:val="26"/>
          <w:szCs w:val="26"/>
        </w:rPr>
        <w:t xml:space="preserve"> в количестве не менее 10</w:t>
      </w:r>
      <w:r w:rsidR="00B067C5" w:rsidRPr="002D0287">
        <w:rPr>
          <w:rFonts w:ascii="Times New Roman" w:hAnsi="Times New Roman" w:cs="Times New Roman"/>
          <w:sz w:val="26"/>
          <w:szCs w:val="26"/>
        </w:rPr>
        <w:t xml:space="preserve"> </w:t>
      </w:r>
      <w:r w:rsidR="00221D73" w:rsidRPr="002D0287">
        <w:rPr>
          <w:rFonts w:ascii="Times New Roman" w:hAnsi="Times New Roman" w:cs="Times New Roman"/>
          <w:sz w:val="26"/>
          <w:szCs w:val="26"/>
        </w:rPr>
        <w:t>шт</w:t>
      </w:r>
      <w:r w:rsidRPr="002D0287">
        <w:rPr>
          <w:rFonts w:ascii="Times New Roman" w:hAnsi="Times New Roman" w:cs="Times New Roman"/>
          <w:sz w:val="26"/>
          <w:szCs w:val="26"/>
        </w:rPr>
        <w:t xml:space="preserve">. </w:t>
      </w:r>
      <w:r w:rsidR="002E0C8B" w:rsidRPr="002D0287">
        <w:rPr>
          <w:rFonts w:ascii="Times New Roman" w:hAnsi="Times New Roman" w:cs="Times New Roman"/>
          <w:sz w:val="26"/>
          <w:szCs w:val="26"/>
        </w:rPr>
        <w:t>В подтверждение указанного опыта работы Участник должен предоставить в составе заявки на участие в закупке</w:t>
      </w:r>
      <w:r w:rsidRPr="002D0287">
        <w:rPr>
          <w:rFonts w:ascii="Times New Roman" w:hAnsi="Times New Roman" w:cs="Times New Roman"/>
          <w:sz w:val="26"/>
          <w:szCs w:val="26"/>
        </w:rPr>
        <w:t xml:space="preserve"> </w:t>
      </w:r>
      <w:r w:rsidR="00ED0088" w:rsidRPr="002D0287">
        <w:rPr>
          <w:rFonts w:ascii="Times New Roman" w:hAnsi="Times New Roman" w:cs="Times New Roman"/>
          <w:sz w:val="26"/>
          <w:szCs w:val="26"/>
        </w:rPr>
        <w:t>справк</w:t>
      </w:r>
      <w:r w:rsidR="002E0C8B" w:rsidRPr="002D0287">
        <w:rPr>
          <w:rFonts w:ascii="Times New Roman" w:hAnsi="Times New Roman" w:cs="Times New Roman"/>
          <w:sz w:val="26"/>
          <w:szCs w:val="26"/>
        </w:rPr>
        <w:t>у</w:t>
      </w:r>
      <w:r w:rsidR="00ED0088" w:rsidRPr="002D0287">
        <w:rPr>
          <w:rFonts w:ascii="Times New Roman" w:hAnsi="Times New Roman" w:cs="Times New Roman"/>
          <w:sz w:val="26"/>
          <w:szCs w:val="26"/>
        </w:rPr>
        <w:t xml:space="preserve"> </w:t>
      </w:r>
      <w:r w:rsidR="002E0C8B" w:rsidRPr="002D0287">
        <w:rPr>
          <w:rFonts w:ascii="Times New Roman" w:hAnsi="Times New Roman" w:cs="Times New Roman"/>
          <w:sz w:val="26"/>
          <w:szCs w:val="26"/>
        </w:rPr>
        <w:t>об</w:t>
      </w:r>
      <w:r w:rsidR="008024E1" w:rsidRPr="002D0287">
        <w:rPr>
          <w:rFonts w:ascii="Times New Roman" w:hAnsi="Times New Roman" w:cs="Times New Roman"/>
          <w:sz w:val="26"/>
          <w:szCs w:val="26"/>
        </w:rPr>
        <w:t xml:space="preserve"> опыт</w:t>
      </w:r>
      <w:r w:rsidR="002E0C8B" w:rsidRPr="002D0287">
        <w:rPr>
          <w:rFonts w:ascii="Times New Roman" w:hAnsi="Times New Roman" w:cs="Times New Roman"/>
          <w:sz w:val="26"/>
          <w:szCs w:val="26"/>
        </w:rPr>
        <w:t>е</w:t>
      </w:r>
      <w:r w:rsidR="008024E1" w:rsidRPr="002D0287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ED0088" w:rsidRPr="002D0287">
        <w:rPr>
          <w:rFonts w:ascii="Times New Roman" w:hAnsi="Times New Roman" w:cs="Times New Roman"/>
          <w:sz w:val="26"/>
          <w:szCs w:val="26"/>
        </w:rPr>
        <w:t xml:space="preserve"> </w:t>
      </w:r>
      <w:r w:rsidRPr="002D0287">
        <w:rPr>
          <w:rFonts w:ascii="Times New Roman" w:hAnsi="Times New Roman" w:cs="Times New Roman"/>
          <w:sz w:val="26"/>
          <w:szCs w:val="26"/>
        </w:rPr>
        <w:t>по установке зарядных станций постоянного тока</w:t>
      </w:r>
      <w:r w:rsidR="00221D73" w:rsidRPr="002D0287">
        <w:rPr>
          <w:rFonts w:ascii="Times New Roman" w:hAnsi="Times New Roman" w:cs="Times New Roman"/>
          <w:sz w:val="26"/>
          <w:szCs w:val="26"/>
        </w:rPr>
        <w:t xml:space="preserve"> мощностью не менее </w:t>
      </w:r>
      <w:r w:rsidR="00A01B29" w:rsidRPr="002D0287">
        <w:rPr>
          <w:rFonts w:ascii="Times New Roman" w:hAnsi="Times New Roman" w:cs="Times New Roman"/>
          <w:sz w:val="26"/>
          <w:szCs w:val="26"/>
        </w:rPr>
        <w:t>1</w:t>
      </w:r>
      <w:r w:rsidR="00221D73" w:rsidRPr="002D0287">
        <w:rPr>
          <w:rFonts w:ascii="Times New Roman" w:hAnsi="Times New Roman" w:cs="Times New Roman"/>
          <w:sz w:val="26"/>
          <w:szCs w:val="26"/>
        </w:rPr>
        <w:t>50кВт</w:t>
      </w:r>
      <w:r w:rsidRPr="002D0287">
        <w:rPr>
          <w:rFonts w:ascii="Times New Roman" w:hAnsi="Times New Roman" w:cs="Times New Roman"/>
          <w:sz w:val="26"/>
          <w:szCs w:val="26"/>
        </w:rPr>
        <w:t>.</w:t>
      </w:r>
      <w:r w:rsidR="002E0C8B" w:rsidRPr="002D0287">
        <w:rPr>
          <w:rFonts w:ascii="Times New Roman" w:hAnsi="Times New Roman" w:cs="Times New Roman"/>
          <w:sz w:val="26"/>
          <w:szCs w:val="26"/>
        </w:rPr>
        <w:t xml:space="preserve"> в количестве не менее 10 шт. с приложением копий</w:t>
      </w:r>
      <w:proofErr w:type="gramEnd"/>
      <w:r w:rsidR="002E0C8B" w:rsidRPr="002D0287">
        <w:rPr>
          <w:rFonts w:ascii="Times New Roman" w:hAnsi="Times New Roman" w:cs="Times New Roman"/>
          <w:sz w:val="26"/>
          <w:szCs w:val="26"/>
        </w:rPr>
        <w:t xml:space="preserve"> </w:t>
      </w:r>
      <w:r w:rsidRPr="002D0287">
        <w:rPr>
          <w:rFonts w:ascii="Times New Roman" w:hAnsi="Times New Roman" w:cs="Times New Roman"/>
          <w:sz w:val="26"/>
          <w:szCs w:val="26"/>
        </w:rPr>
        <w:t xml:space="preserve"> заключенных договоров с актами </w:t>
      </w:r>
      <w:r w:rsidR="00A01B29" w:rsidRPr="002D0287">
        <w:rPr>
          <w:rFonts w:ascii="Times New Roman" w:hAnsi="Times New Roman" w:cs="Times New Roman"/>
          <w:sz w:val="26"/>
          <w:szCs w:val="26"/>
        </w:rPr>
        <w:t>поставки</w:t>
      </w:r>
      <w:r w:rsidRPr="002D0287">
        <w:rPr>
          <w:rFonts w:ascii="Times New Roman" w:hAnsi="Times New Roman" w:cs="Times New Roman"/>
          <w:sz w:val="26"/>
          <w:szCs w:val="26"/>
        </w:rPr>
        <w:t xml:space="preserve"> ЭЗС.</w:t>
      </w:r>
    </w:p>
    <w:p w14:paraId="59677687" w14:textId="77777777" w:rsidR="002E0C8B" w:rsidRPr="002D0287" w:rsidRDefault="004B059A" w:rsidP="00D05F7E">
      <w:pPr>
        <w:pStyle w:val="MSONORMAL0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>Участник должен предоставить документальное подтверждение дилерских прав на поставку предлагаемой продукции с гарантией предприятия-производителя либо других документов, подтверждающих право поставки с сохранением гарантии предприятия производителя.</w:t>
      </w:r>
    </w:p>
    <w:p w14:paraId="713AF979" w14:textId="77777777" w:rsidR="001F4E46" w:rsidRPr="002D0287" w:rsidRDefault="001F4E46" w:rsidP="00D05F7E">
      <w:pPr>
        <w:pStyle w:val="MSONORMAL0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>Участник должен предоставить акт экспертизы Торгово-промышленной палаты Российской Федерации о соответствии производимой промышленной продукции требованиям, предъявляемым в целях ее отнесения к продукции, произведенной на территории Российской Федерации. </w:t>
      </w:r>
    </w:p>
    <w:p w14:paraId="7E818E64" w14:textId="77777777" w:rsidR="001F4E46" w:rsidRPr="002D0287" w:rsidRDefault="001F4E46" w:rsidP="00D05F7E">
      <w:pPr>
        <w:pStyle w:val="MSONORMAL0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 xml:space="preserve">Участник должен </w:t>
      </w:r>
      <w:proofErr w:type="gramStart"/>
      <w:r w:rsidRPr="002D0287">
        <w:rPr>
          <w:rFonts w:ascii="Times New Roman" w:hAnsi="Times New Roman" w:cs="Times New Roman"/>
          <w:sz w:val="26"/>
          <w:szCs w:val="26"/>
        </w:rPr>
        <w:t>предоставить заключение</w:t>
      </w:r>
      <w:proofErr w:type="gramEnd"/>
      <w:r w:rsidRPr="002D0287">
        <w:rPr>
          <w:rFonts w:ascii="Times New Roman" w:hAnsi="Times New Roman" w:cs="Times New Roman"/>
          <w:sz w:val="26"/>
          <w:szCs w:val="26"/>
        </w:rPr>
        <w:t xml:space="preserve"> о подтверждении производства промышленной продукции на территории Российской Федерации, выданный Министерством промышленности и торговли Российской Федерации.</w:t>
      </w:r>
    </w:p>
    <w:p w14:paraId="4B4080D9" w14:textId="0A9ECC5B" w:rsidR="00EC742D" w:rsidRPr="002D0287" w:rsidRDefault="00807CFC" w:rsidP="00A24A0C">
      <w:pPr>
        <w:pStyle w:val="MSONORMAL0"/>
        <w:numPr>
          <w:ilvl w:val="0"/>
          <w:numId w:val="1"/>
        </w:numPr>
        <w:spacing w:before="120" w:after="120"/>
        <w:ind w:left="-142" w:firstLine="142"/>
        <w:rPr>
          <w:rFonts w:ascii="Times New Roman" w:hAnsi="Times New Roman" w:cs="Times New Roman"/>
          <w:b/>
          <w:bCs/>
          <w:sz w:val="26"/>
          <w:szCs w:val="26"/>
        </w:rPr>
      </w:pPr>
      <w:r w:rsidRPr="002D0287">
        <w:rPr>
          <w:rFonts w:ascii="Times New Roman" w:hAnsi="Times New Roman" w:cs="Times New Roman"/>
          <w:b/>
          <w:bCs/>
          <w:sz w:val="26"/>
          <w:szCs w:val="26"/>
        </w:rPr>
        <w:t>Условия оплаты и поставки</w:t>
      </w:r>
      <w:r w:rsidR="0032148C">
        <w:rPr>
          <w:rFonts w:ascii="Times New Roman" w:hAnsi="Times New Roman" w:cs="Times New Roman"/>
          <w:b/>
          <w:bCs/>
          <w:sz w:val="26"/>
          <w:szCs w:val="26"/>
        </w:rPr>
        <w:t>.</w:t>
      </w:r>
      <w:bookmarkStart w:id="0" w:name="_GoBack"/>
      <w:bookmarkEnd w:id="0"/>
    </w:p>
    <w:p w14:paraId="049BDBAE" w14:textId="77777777" w:rsidR="00807CFC" w:rsidRPr="002D0287" w:rsidRDefault="00807CFC" w:rsidP="00004B1D">
      <w:pPr>
        <w:pStyle w:val="MSONORMAL0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65CF0" w:rsidRPr="002D0287">
        <w:rPr>
          <w:rFonts w:ascii="Times New Roman" w:hAnsi="Times New Roman" w:cs="Times New Roman"/>
          <w:sz w:val="26"/>
          <w:szCs w:val="26"/>
        </w:rPr>
        <w:t xml:space="preserve">разделами 3 </w:t>
      </w:r>
      <w:r w:rsidRPr="002D0287">
        <w:rPr>
          <w:rFonts w:ascii="Times New Roman" w:hAnsi="Times New Roman" w:cs="Times New Roman"/>
          <w:sz w:val="26"/>
          <w:szCs w:val="26"/>
        </w:rPr>
        <w:t>проекта договора.</w:t>
      </w:r>
      <w:r w:rsidR="00355659" w:rsidRPr="002D028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A474354" w14:textId="42712B81" w:rsidR="00EC742D" w:rsidRPr="002D0287" w:rsidRDefault="00A66EA6" w:rsidP="00A24A0C">
      <w:pPr>
        <w:pStyle w:val="MSONORMAL0"/>
        <w:numPr>
          <w:ilvl w:val="0"/>
          <w:numId w:val="1"/>
        </w:numPr>
        <w:spacing w:before="120" w:after="120"/>
        <w:ind w:left="-142" w:firstLine="142"/>
        <w:rPr>
          <w:rFonts w:ascii="Times New Roman" w:hAnsi="Times New Roman" w:cs="Times New Roman"/>
          <w:b/>
          <w:bCs/>
          <w:sz w:val="26"/>
          <w:szCs w:val="26"/>
        </w:rPr>
      </w:pPr>
      <w:r w:rsidRPr="002D0287">
        <w:rPr>
          <w:rFonts w:ascii="Times New Roman" w:hAnsi="Times New Roman" w:cs="Times New Roman"/>
          <w:b/>
          <w:bCs/>
          <w:sz w:val="26"/>
          <w:szCs w:val="26"/>
        </w:rPr>
        <w:t>Сроки поставки</w:t>
      </w:r>
      <w:r w:rsidR="0032148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D02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AEED24B" w14:textId="77777777" w:rsidR="008D4018" w:rsidRPr="002D0287" w:rsidRDefault="00762755" w:rsidP="008D4018">
      <w:pPr>
        <w:pStyle w:val="MSONORMAL0"/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>В соответствии с разделами 4 проекта договора.</w:t>
      </w:r>
    </w:p>
    <w:p w14:paraId="47066CD9" w14:textId="77777777" w:rsidR="00EC742D" w:rsidRPr="002D0287" w:rsidRDefault="00A66EA6" w:rsidP="00A24A0C">
      <w:pPr>
        <w:pStyle w:val="MSONORMAL0"/>
        <w:numPr>
          <w:ilvl w:val="0"/>
          <w:numId w:val="1"/>
        </w:numPr>
        <w:spacing w:before="120" w:after="120"/>
        <w:ind w:left="-142" w:firstLine="142"/>
        <w:rPr>
          <w:rFonts w:ascii="Times New Roman" w:hAnsi="Times New Roman" w:cs="Times New Roman"/>
          <w:b/>
          <w:bCs/>
          <w:sz w:val="26"/>
          <w:szCs w:val="26"/>
        </w:rPr>
      </w:pPr>
      <w:r w:rsidRPr="002D0287">
        <w:rPr>
          <w:rFonts w:ascii="Times New Roman" w:hAnsi="Times New Roman" w:cs="Times New Roman"/>
          <w:b/>
          <w:bCs/>
          <w:sz w:val="26"/>
          <w:szCs w:val="26"/>
        </w:rPr>
        <w:t>Требования к документации по ценообразованию.</w:t>
      </w:r>
    </w:p>
    <w:p w14:paraId="5C8AA65C" w14:textId="77777777" w:rsidR="00EC742D" w:rsidRPr="002D0287" w:rsidRDefault="00A66EA6" w:rsidP="00A24A0C">
      <w:pPr>
        <w:pStyle w:val="MSO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>В стоимость заявки Участника также должны быть включены все налоги, сборы, отчисления и другие платежи, включая таможенные платежи и сборы, расходы на транспортировку продукции до места поставки и ее разгр</w:t>
      </w:r>
      <w:r w:rsidR="00355659" w:rsidRPr="002D0287">
        <w:rPr>
          <w:rFonts w:ascii="Times New Roman" w:hAnsi="Times New Roman" w:cs="Times New Roman"/>
          <w:sz w:val="26"/>
          <w:szCs w:val="26"/>
        </w:rPr>
        <w:t>узка, стоимость тары и упаковки</w:t>
      </w:r>
      <w:r w:rsidRPr="002D0287">
        <w:rPr>
          <w:rFonts w:ascii="Times New Roman" w:hAnsi="Times New Roman" w:cs="Times New Roman"/>
          <w:sz w:val="26"/>
          <w:szCs w:val="26"/>
        </w:rPr>
        <w:t>.</w:t>
      </w:r>
    </w:p>
    <w:p w14:paraId="4E1CF5FB" w14:textId="77777777" w:rsidR="00EC742D" w:rsidRPr="002D0287" w:rsidRDefault="00A66EA6" w:rsidP="00004B1D">
      <w:pPr>
        <w:pStyle w:val="MSONORMAL0"/>
        <w:jc w:val="both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2D02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1580DD" w14:textId="77777777" w:rsidR="00EC742D" w:rsidRPr="002D0287" w:rsidRDefault="00A66EA6">
      <w:pPr>
        <w:pStyle w:val="MSONORMAL0"/>
        <w:jc w:val="right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7BFD8096" w14:textId="77777777" w:rsidR="00EC742D" w:rsidRPr="002D0287" w:rsidRDefault="00EC742D">
      <w:pPr>
        <w:pStyle w:val="MSONORMAL0"/>
        <w:jc w:val="right"/>
        <w:rPr>
          <w:rFonts w:ascii="Times New Roman" w:hAnsi="Times New Roman" w:cs="Times New Roman"/>
          <w:sz w:val="26"/>
          <w:szCs w:val="26"/>
        </w:rPr>
      </w:pPr>
    </w:p>
    <w:p w14:paraId="473B06AF" w14:textId="77777777" w:rsidR="00EC742D" w:rsidRPr="002D0287" w:rsidRDefault="00A66EA6">
      <w:pPr>
        <w:pStyle w:val="MSO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287">
        <w:rPr>
          <w:rFonts w:ascii="Times New Roman" w:hAnsi="Times New Roman" w:cs="Times New Roman"/>
          <w:b/>
          <w:sz w:val="26"/>
          <w:szCs w:val="26"/>
        </w:rPr>
        <w:t xml:space="preserve">Характеристики и требования к поставляемым зарядным станциям </w:t>
      </w:r>
    </w:p>
    <w:p w14:paraId="3E7C3BB8" w14:textId="77777777" w:rsidR="00EC742D" w:rsidRPr="002D0287" w:rsidRDefault="00EC742D">
      <w:pPr>
        <w:ind w:right="284"/>
        <w:jc w:val="both"/>
        <w:outlineLvl w:val="3"/>
        <w:rPr>
          <w:sz w:val="26"/>
          <w:szCs w:val="26"/>
        </w:rPr>
      </w:pPr>
    </w:p>
    <w:tbl>
      <w:tblPr>
        <w:tblW w:w="10423" w:type="dxa"/>
        <w:jc w:val="center"/>
        <w:tblLook w:val="04A0" w:firstRow="1" w:lastRow="0" w:firstColumn="1" w:lastColumn="0" w:noHBand="0" w:noVBand="1"/>
      </w:tblPr>
      <w:tblGrid>
        <w:gridCol w:w="769"/>
        <w:gridCol w:w="5265"/>
        <w:gridCol w:w="2055"/>
        <w:gridCol w:w="2334"/>
      </w:tblGrid>
      <w:tr w:rsidR="00EC742D" w:rsidRPr="002D0287" w14:paraId="38AFAAB0" w14:textId="77777777" w:rsidTr="004A399E">
        <w:trPr>
          <w:trHeight w:val="330"/>
          <w:tblHeader/>
          <w:jc w:val="center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DB02" w14:textId="77777777" w:rsidR="00EC742D" w:rsidRPr="002D0287" w:rsidRDefault="00A66E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44DDBB69" w14:textId="77777777" w:rsidR="00EC742D" w:rsidRPr="002D0287" w:rsidRDefault="00A66E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D0287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2D0287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8344" w14:textId="77777777" w:rsidR="00EC742D" w:rsidRPr="002D0287" w:rsidRDefault="00A66E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  <w:p w14:paraId="7C976C31" w14:textId="77777777" w:rsidR="00EC742D" w:rsidRPr="002D0287" w:rsidRDefault="00A66E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(наименование параметра)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7F3F" w14:textId="77777777" w:rsidR="00EC742D" w:rsidRPr="002D0287" w:rsidRDefault="00A66E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Значение параметра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8003" w14:textId="77777777" w:rsidR="00EC742D" w:rsidRPr="002D0287" w:rsidRDefault="00A66E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 xml:space="preserve">Предлагаемые </w:t>
            </w:r>
            <w:proofErr w:type="spellStart"/>
            <w:r w:rsidRPr="002D0287">
              <w:rPr>
                <w:b/>
                <w:bCs/>
                <w:color w:val="000000"/>
                <w:sz w:val="22"/>
                <w:szCs w:val="22"/>
              </w:rPr>
              <w:t>техн</w:t>
            </w:r>
            <w:proofErr w:type="gramStart"/>
            <w:r w:rsidRPr="002D0287">
              <w:rPr>
                <w:b/>
                <w:bCs/>
                <w:color w:val="000000"/>
                <w:sz w:val="22"/>
                <w:szCs w:val="22"/>
              </w:rPr>
              <w:t>.х</w:t>
            </w:r>
            <w:proofErr w:type="gramEnd"/>
            <w:r w:rsidRPr="002D0287">
              <w:rPr>
                <w:b/>
                <w:bCs/>
                <w:color w:val="000000"/>
                <w:sz w:val="22"/>
                <w:szCs w:val="22"/>
              </w:rPr>
              <w:t>арактеристики</w:t>
            </w:r>
            <w:proofErr w:type="spellEnd"/>
            <w:r w:rsidRPr="002D0287">
              <w:rPr>
                <w:b/>
                <w:bCs/>
                <w:color w:val="000000"/>
                <w:sz w:val="22"/>
                <w:szCs w:val="22"/>
              </w:rPr>
              <w:t xml:space="preserve"> (заполняется участником)</w:t>
            </w:r>
          </w:p>
        </w:tc>
      </w:tr>
      <w:tr w:rsidR="00EC742D" w:rsidRPr="002D0287" w14:paraId="6BD2053F" w14:textId="77777777" w:rsidTr="004A399E">
        <w:trPr>
          <w:trHeight w:val="330"/>
          <w:tblHeader/>
          <w:jc w:val="center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F33C" w14:textId="77777777" w:rsidR="00EC742D" w:rsidRPr="002D0287" w:rsidRDefault="00EC74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21B5" w14:textId="77777777" w:rsidR="00EC742D" w:rsidRPr="002D0287" w:rsidRDefault="00EC74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FF95" w14:textId="77777777" w:rsidR="00EC742D" w:rsidRPr="002D0287" w:rsidRDefault="00A66E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Требование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E75F" w14:textId="77777777" w:rsidR="00EC742D" w:rsidRPr="002D0287" w:rsidRDefault="00EC74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742D" w:rsidRPr="002D0287" w14:paraId="5695EEC2" w14:textId="77777777" w:rsidTr="004A399E">
        <w:trPr>
          <w:trHeight w:val="330"/>
          <w:tblHeader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24A4" w14:textId="77777777" w:rsidR="00EC742D" w:rsidRPr="002D0287" w:rsidRDefault="00A66E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9101" w14:textId="77777777" w:rsidR="00EC742D" w:rsidRPr="002D0287" w:rsidRDefault="00A66E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9CB9" w14:textId="77777777" w:rsidR="00EC742D" w:rsidRPr="002D0287" w:rsidRDefault="00A66E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1204" w14:textId="77777777" w:rsidR="00EC742D" w:rsidRPr="002D0287" w:rsidRDefault="004406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C742D" w:rsidRPr="002D0287" w14:paraId="6F323EAA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6802" w14:textId="77777777" w:rsidR="00EC742D" w:rsidRPr="002D0287" w:rsidRDefault="00A66EA6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0544" w14:textId="77777777" w:rsidR="00EC742D" w:rsidRPr="002D0287" w:rsidRDefault="00A66EA6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Основные параметры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FB2A" w14:textId="77777777" w:rsidR="00EC742D" w:rsidRPr="002D0287" w:rsidRDefault="00EC742D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742D" w:rsidRPr="002D0287" w14:paraId="52BBD6CC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F9BD" w14:textId="77777777" w:rsidR="00EC742D" w:rsidRPr="002D0287" w:rsidRDefault="00A66EA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BCC6" w14:textId="77777777" w:rsidR="00EC742D" w:rsidRPr="002D0287" w:rsidRDefault="00A66EA6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 xml:space="preserve">Зарядная станция постоянного тока мощностью </w:t>
            </w:r>
            <w:r w:rsidR="006901C3" w:rsidRPr="002D0287">
              <w:rPr>
                <w:color w:val="000000"/>
                <w:sz w:val="22"/>
                <w:szCs w:val="22"/>
              </w:rPr>
              <w:t>от 149</w:t>
            </w:r>
            <w:r w:rsidRPr="002D0287">
              <w:rPr>
                <w:color w:val="000000"/>
                <w:sz w:val="22"/>
                <w:szCs w:val="22"/>
              </w:rPr>
              <w:t xml:space="preserve"> кВт, шт.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CE2D" w14:textId="77777777" w:rsidR="00EC742D" w:rsidRPr="002D0287" w:rsidRDefault="00C1108F" w:rsidP="00C45179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4A73" w14:textId="77777777" w:rsidR="00EC742D" w:rsidRPr="002D0287" w:rsidRDefault="00EC742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742D" w:rsidRPr="002D0287" w14:paraId="0BA5C143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32B8" w14:textId="77777777" w:rsidR="00EC742D" w:rsidRPr="002D0287" w:rsidRDefault="00A66EA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271D2" w14:textId="77777777" w:rsidR="00EC742D" w:rsidRPr="002D0287" w:rsidRDefault="00A66EA6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 xml:space="preserve">Режим зарядки электромобиля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548E0" w14:textId="77777777" w:rsidR="00EC742D" w:rsidRPr="002D0287" w:rsidRDefault="00A66EA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0287">
              <w:rPr>
                <w:color w:val="000000"/>
                <w:sz w:val="22"/>
                <w:szCs w:val="22"/>
              </w:rPr>
              <w:t>Mode</w:t>
            </w:r>
            <w:proofErr w:type="spellEnd"/>
            <w:r w:rsidRPr="002D0287">
              <w:rPr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8D13" w14:textId="77777777" w:rsidR="00EC742D" w:rsidRPr="002D0287" w:rsidRDefault="00EC742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742D" w:rsidRPr="002D0287" w14:paraId="7A495FBB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D305" w14:textId="77777777" w:rsidR="00EC742D" w:rsidRPr="002D0287" w:rsidRDefault="00A66EA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630C" w14:textId="77777777" w:rsidR="00EC742D" w:rsidRPr="002D0287" w:rsidRDefault="00A66EA6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 xml:space="preserve">Номинальное входное напряжение, </w:t>
            </w:r>
            <w:proofErr w:type="gramStart"/>
            <w:r w:rsidRPr="002D0287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37F" w14:textId="77777777" w:rsidR="00EC742D" w:rsidRPr="002D0287" w:rsidRDefault="00A66EA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F456" w14:textId="77777777" w:rsidR="00EC742D" w:rsidRPr="002D0287" w:rsidRDefault="00EC742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742D" w:rsidRPr="002D0287" w14:paraId="1EF1F706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76A0" w14:textId="77777777" w:rsidR="00EC742D" w:rsidRPr="002D0287" w:rsidRDefault="00A66EA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5D555" w14:textId="77777777" w:rsidR="00EC742D" w:rsidRPr="002D0287" w:rsidRDefault="00A66EA6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Пределы отклонения входного напряжения, %,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E56F" w14:textId="77777777" w:rsidR="00EC742D" w:rsidRPr="002D0287" w:rsidRDefault="00A66EA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±10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BF13" w14:textId="77777777" w:rsidR="00EC742D" w:rsidRPr="002D0287" w:rsidRDefault="00EC742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742D" w:rsidRPr="002D0287" w14:paraId="5CCE7643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60B8" w14:textId="77777777" w:rsidR="00EC742D" w:rsidRPr="002D0287" w:rsidRDefault="00A66EA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4DE2" w14:textId="77777777" w:rsidR="00EC742D" w:rsidRPr="002D0287" w:rsidRDefault="00A66EA6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 xml:space="preserve">Номинальная частота питающей сети, </w:t>
            </w:r>
            <w:proofErr w:type="gramStart"/>
            <w:r w:rsidRPr="002D0287">
              <w:rPr>
                <w:color w:val="000000"/>
                <w:sz w:val="22"/>
                <w:szCs w:val="22"/>
              </w:rPr>
              <w:t>Гц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A52E" w14:textId="77777777" w:rsidR="00EC742D" w:rsidRPr="002D0287" w:rsidRDefault="00A66EA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9388" w14:textId="77777777" w:rsidR="00EC742D" w:rsidRPr="002D0287" w:rsidRDefault="00EC742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742D" w:rsidRPr="002D0287" w14:paraId="27B1D708" w14:textId="77777777" w:rsidTr="00C45179">
        <w:trPr>
          <w:trHeight w:val="985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C878" w14:textId="77777777" w:rsidR="00EC742D" w:rsidRPr="002D0287" w:rsidRDefault="00A66EA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1.6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A585" w14:textId="77777777" w:rsidR="00EC742D" w:rsidRPr="002D0287" w:rsidRDefault="00A66EA6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Максимальная  выходная мощность ЗС в режиме Mode4, кВт</w:t>
            </w:r>
            <w:r w:rsidR="008169D4" w:rsidRPr="002D0287">
              <w:rPr>
                <w:color w:val="000000"/>
                <w:sz w:val="22"/>
                <w:szCs w:val="22"/>
              </w:rPr>
              <w:t>, не менее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B7F5" w14:textId="77777777" w:rsidR="00EC742D" w:rsidRPr="002D0287" w:rsidRDefault="008169D4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0746" w14:textId="77777777" w:rsidR="00EC742D" w:rsidRPr="002D0287" w:rsidRDefault="00EC742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6C6A" w:rsidRPr="002D0287" w14:paraId="117650D0" w14:textId="77777777" w:rsidTr="005D6C6A">
        <w:trPr>
          <w:trHeight w:val="48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1622" w14:textId="77777777" w:rsidR="005D6C6A" w:rsidRPr="002D0287" w:rsidRDefault="005D6C6A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2D0287">
              <w:rPr>
                <w:bCs/>
                <w:color w:val="000000"/>
                <w:sz w:val="22"/>
                <w:szCs w:val="22"/>
              </w:rPr>
              <w:t>.7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1A73" w14:textId="77777777" w:rsidR="005D6C6A" w:rsidRPr="002D0287" w:rsidRDefault="005D6C6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Количество коннекторов постоянного тока, не менее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909B" w14:textId="77777777" w:rsidR="005D6C6A" w:rsidRPr="002D0287" w:rsidRDefault="005D6C6A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7A8E" w14:textId="77777777" w:rsidR="005D6C6A" w:rsidRPr="002D0287" w:rsidRDefault="005D6C6A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742D" w:rsidRPr="002D0287" w14:paraId="7054D036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EA06" w14:textId="77777777" w:rsidR="00EC742D" w:rsidRPr="002D0287" w:rsidRDefault="00A66EA6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8CF8" w14:textId="77777777" w:rsidR="00EC742D" w:rsidRPr="002D0287" w:rsidRDefault="00A66EA6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Требования к разъемам, кабелям и параметрам заряда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E70F" w14:textId="77777777" w:rsidR="00EC742D" w:rsidRPr="002D0287" w:rsidRDefault="00EC742D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399E" w:rsidRPr="002D0287" w14:paraId="68210BEF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49671" w14:textId="77777777" w:rsidR="004A399E" w:rsidRPr="002D0287" w:rsidRDefault="004A399E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29F8" w14:textId="77777777" w:rsidR="004A399E" w:rsidRPr="002D0287" w:rsidRDefault="004A399E" w:rsidP="00216A76">
            <w:pPr>
              <w:spacing w:before="120" w:after="120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 xml:space="preserve">Зарядный кабель с коннектором типа </w:t>
            </w:r>
            <w:r w:rsidRPr="002D0287">
              <w:rPr>
                <w:b/>
                <w:sz w:val="22"/>
                <w:szCs w:val="22"/>
                <w:lang w:val="en-US"/>
              </w:rPr>
              <w:t>GB</w:t>
            </w:r>
            <w:r w:rsidRPr="002D0287">
              <w:rPr>
                <w:b/>
                <w:sz w:val="22"/>
                <w:szCs w:val="22"/>
              </w:rPr>
              <w:t>/</w:t>
            </w:r>
            <w:r w:rsidRPr="002D0287">
              <w:rPr>
                <w:b/>
                <w:sz w:val="22"/>
                <w:szCs w:val="22"/>
                <w:lang w:val="en-US"/>
              </w:rPr>
              <w:t>T</w:t>
            </w:r>
            <w:r w:rsidRPr="002D0287">
              <w:rPr>
                <w:sz w:val="22"/>
                <w:szCs w:val="22"/>
              </w:rPr>
              <w:t xml:space="preserve">  шт.,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2DC6D" w14:textId="77777777" w:rsidR="004A399E" w:rsidRPr="002D0287" w:rsidRDefault="004A399E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EB98" w14:textId="77777777" w:rsidR="004A399E" w:rsidRPr="002D0287" w:rsidRDefault="004A399E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399E" w:rsidRPr="002D0287" w14:paraId="292607F4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AC96" w14:textId="77777777" w:rsidR="004A399E" w:rsidRPr="002D0287" w:rsidRDefault="004A399E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CB64" w14:textId="77777777" w:rsidR="004A399E" w:rsidRPr="002D0287" w:rsidRDefault="002509CF" w:rsidP="00216A76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 xml:space="preserve">Электрическое напряжение, </w:t>
            </w:r>
            <w:proofErr w:type="gramStart"/>
            <w:r w:rsidRPr="002D0287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6715" w14:textId="77777777" w:rsidR="004A399E" w:rsidRPr="002D0287" w:rsidRDefault="00BC23BC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200-75</w:t>
            </w:r>
            <w:r w:rsidR="002509CF" w:rsidRPr="002D0287">
              <w:rPr>
                <w:sz w:val="22"/>
                <w:szCs w:val="22"/>
              </w:rPr>
              <w:t>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93D4" w14:textId="77777777" w:rsidR="004A399E" w:rsidRPr="002D0287" w:rsidRDefault="004A399E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399E" w:rsidRPr="002D0287" w14:paraId="62E58621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F09C" w14:textId="77777777" w:rsidR="004A399E" w:rsidRPr="002D0287" w:rsidRDefault="004A399E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A69C2" w14:textId="77777777" w:rsidR="004A399E" w:rsidRPr="002D0287" w:rsidRDefault="002509CF" w:rsidP="00216A76">
            <w:pPr>
              <w:spacing w:before="120" w:after="120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Сила электрического тока</w:t>
            </w:r>
            <w:r w:rsidR="004A399E" w:rsidRPr="002D0287">
              <w:rPr>
                <w:sz w:val="22"/>
                <w:szCs w:val="22"/>
              </w:rPr>
              <w:t>, А, не менее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8368E" w14:textId="77777777" w:rsidR="004A399E" w:rsidRPr="002D0287" w:rsidRDefault="00BC23BC" w:rsidP="00216A7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150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C1D2" w14:textId="77777777" w:rsidR="004A399E" w:rsidRPr="002D0287" w:rsidRDefault="004A399E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399E" w:rsidRPr="002D0287" w14:paraId="32B1FD92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8F1C" w14:textId="77777777" w:rsidR="004A399E" w:rsidRPr="002D0287" w:rsidRDefault="004A399E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E6F6" w14:textId="77777777" w:rsidR="004A399E" w:rsidRPr="002D0287" w:rsidRDefault="002509CF" w:rsidP="00216A76">
            <w:pPr>
              <w:spacing w:before="120" w:after="120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Максимальная выходная мощность, кВт</w:t>
            </w:r>
            <w:r w:rsidR="004A399E" w:rsidRPr="002D0287">
              <w:rPr>
                <w:sz w:val="22"/>
                <w:szCs w:val="22"/>
              </w:rPr>
              <w:t>, не менее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3146" w14:textId="77777777" w:rsidR="004A399E" w:rsidRPr="002D0287" w:rsidRDefault="00BC23BC" w:rsidP="00216A7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90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3654" w14:textId="77777777" w:rsidR="004A399E" w:rsidRPr="002D0287" w:rsidRDefault="004A399E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707F" w:rsidRPr="002D0287" w14:paraId="1C7C3B50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4176" w14:textId="64FC22E8" w:rsidR="0056707F" w:rsidRPr="002D0287" w:rsidRDefault="0056707F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4600" w14:textId="598BA756" w:rsidR="0056707F" w:rsidRPr="002D0287" w:rsidRDefault="00560F72" w:rsidP="00216A7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Минимальная дли</w:t>
            </w:r>
            <w:r w:rsidR="0056707F">
              <w:rPr>
                <w:sz w:val="22"/>
                <w:szCs w:val="22"/>
              </w:rPr>
              <w:t xml:space="preserve">на кабеля, </w:t>
            </w:r>
            <w:proofErr w:type="gramStart"/>
            <w:r w:rsidR="0056707F">
              <w:rPr>
                <w:sz w:val="22"/>
                <w:szCs w:val="22"/>
              </w:rPr>
              <w:t>м</w:t>
            </w:r>
            <w:proofErr w:type="gramEnd"/>
            <w:r w:rsidR="0056707F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4AD7" w14:textId="5F68CF4E" w:rsidR="0056707F" w:rsidRPr="002D0287" w:rsidRDefault="0056707F" w:rsidP="00216A7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CF9B" w14:textId="77777777" w:rsidR="0056707F" w:rsidRPr="002D0287" w:rsidRDefault="0056707F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23BC" w:rsidRPr="002D0287" w14:paraId="0063F21A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9A7B2" w14:textId="77777777" w:rsidR="00BC23BC" w:rsidRPr="002D0287" w:rsidRDefault="00BC23BC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59D1" w14:textId="77777777" w:rsidR="00BC23BC" w:rsidRPr="002D0287" w:rsidRDefault="00BC23BC" w:rsidP="00216A76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 xml:space="preserve">Зарядный кабель с коннектором типа </w:t>
            </w:r>
            <w:r w:rsidRPr="002D0287">
              <w:rPr>
                <w:b/>
                <w:bCs/>
                <w:color w:val="000000"/>
                <w:sz w:val="22"/>
                <w:szCs w:val="22"/>
              </w:rPr>
              <w:t>CCS2</w:t>
            </w:r>
            <w:r w:rsidRPr="002D0287">
              <w:rPr>
                <w:bCs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96E09" w14:textId="77777777" w:rsidR="00BC23BC" w:rsidRPr="002D0287" w:rsidRDefault="00BC23BC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1134" w14:textId="77777777" w:rsidR="00BC23BC" w:rsidRPr="002D0287" w:rsidRDefault="00BC23B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23BC" w:rsidRPr="002D0287" w14:paraId="55B32B3E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8CBD" w14:textId="77777777" w:rsidR="00BC23BC" w:rsidRPr="002D0287" w:rsidRDefault="00BC23BC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F878" w14:textId="77777777" w:rsidR="00BC23BC" w:rsidRPr="002D0287" w:rsidRDefault="00BC23BC" w:rsidP="00216A76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 xml:space="preserve">Электрическое напряжение, </w:t>
            </w:r>
            <w:proofErr w:type="gramStart"/>
            <w:r w:rsidRPr="002D0287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2D238" w14:textId="77777777" w:rsidR="00BC23BC" w:rsidRPr="002D0287" w:rsidRDefault="00BC23BC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150-900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63F9" w14:textId="77777777" w:rsidR="00BC23BC" w:rsidRPr="002D0287" w:rsidRDefault="00BC23B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23BC" w:rsidRPr="002D0287" w14:paraId="3AFD0009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C922" w14:textId="77777777" w:rsidR="00BC23BC" w:rsidRPr="002D0287" w:rsidRDefault="00BC23BC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2.2.2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EE7F" w14:textId="77777777" w:rsidR="00BC23BC" w:rsidRPr="002D0287" w:rsidRDefault="00BC23BC" w:rsidP="00216A76">
            <w:pPr>
              <w:spacing w:before="120" w:after="120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Сила электрического тока, А, не менее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737A" w14:textId="77777777" w:rsidR="00BC23BC" w:rsidRPr="002D0287" w:rsidRDefault="00BC23BC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D407" w14:textId="77777777" w:rsidR="00BC23BC" w:rsidRPr="00B145D4" w:rsidRDefault="00BC23BC">
            <w:pPr>
              <w:spacing w:before="120" w:after="12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C23BC" w:rsidRPr="002D0287" w14:paraId="21AE71B2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3DE7" w14:textId="77777777" w:rsidR="00BC23BC" w:rsidRPr="002D0287" w:rsidRDefault="00BC23BC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2.2.3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7839" w14:textId="77777777" w:rsidR="00BC23BC" w:rsidRPr="002D0287" w:rsidRDefault="00BC23BC" w:rsidP="00216A76">
            <w:pPr>
              <w:spacing w:before="120" w:after="120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Максимальная выходная мощность, кВт, не менее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EA1E" w14:textId="77777777" w:rsidR="00BC23BC" w:rsidRPr="002D0287" w:rsidRDefault="00BC23BC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3859" w14:textId="77777777" w:rsidR="00BC23BC" w:rsidRPr="002D0287" w:rsidRDefault="00BC23B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707F" w:rsidRPr="002D0287" w14:paraId="17734135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D28B" w14:textId="3B995D61" w:rsidR="0056707F" w:rsidRPr="002D0287" w:rsidRDefault="0056707F" w:rsidP="00216A7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2.2.4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F0EB" w14:textId="736642C1" w:rsidR="0056707F" w:rsidRPr="002D0287" w:rsidRDefault="00560F72" w:rsidP="00216A7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Минимальная дли</w:t>
            </w:r>
            <w:r w:rsidR="0056707F">
              <w:rPr>
                <w:sz w:val="22"/>
                <w:szCs w:val="22"/>
              </w:rPr>
              <w:t xml:space="preserve">на кабеля, </w:t>
            </w:r>
            <w:proofErr w:type="gramStart"/>
            <w:r w:rsidR="0056707F">
              <w:rPr>
                <w:sz w:val="22"/>
                <w:szCs w:val="22"/>
              </w:rPr>
              <w:t>м</w:t>
            </w:r>
            <w:proofErr w:type="gramEnd"/>
            <w:r w:rsidR="0056707F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39B7" w14:textId="6BB3D95A" w:rsidR="0056707F" w:rsidRPr="002D0287" w:rsidRDefault="0056707F" w:rsidP="00216A7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1339" w14:textId="77777777" w:rsidR="0056707F" w:rsidRPr="002D0287" w:rsidRDefault="0056707F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23BC" w:rsidRPr="002D0287" w14:paraId="24E84816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47A1" w14:textId="77777777" w:rsidR="00BC23BC" w:rsidRPr="002D0287" w:rsidRDefault="00BC23BC" w:rsidP="00217B6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2.</w:t>
            </w:r>
            <w:r w:rsidR="00217B60" w:rsidRPr="002D02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CBEC" w14:textId="77777777" w:rsidR="00BC23BC" w:rsidRPr="002D0287" w:rsidRDefault="00BC23BC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 xml:space="preserve">Зарядный кабель с коннектором типа </w:t>
            </w:r>
            <w:proofErr w:type="spellStart"/>
            <w:r w:rsidRPr="002D0287">
              <w:rPr>
                <w:b/>
                <w:bCs/>
                <w:color w:val="000000"/>
                <w:sz w:val="22"/>
                <w:szCs w:val="22"/>
              </w:rPr>
              <w:t>CHAdeMO</w:t>
            </w:r>
            <w:proofErr w:type="spellEnd"/>
            <w:r w:rsidRPr="002D0287">
              <w:rPr>
                <w:bCs/>
                <w:color w:val="000000"/>
                <w:sz w:val="22"/>
                <w:szCs w:val="22"/>
              </w:rPr>
              <w:t>, шт.,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EDCF" w14:textId="77777777" w:rsidR="00BC23BC" w:rsidRPr="002D0287" w:rsidRDefault="00BC23B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E634" w14:textId="77777777" w:rsidR="00BC23BC" w:rsidRPr="002D0287" w:rsidRDefault="00BC23B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7A13A73E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3CBE" w14:textId="77777777" w:rsidR="006A382C" w:rsidRPr="002D0287" w:rsidRDefault="00217B60" w:rsidP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2.3</w:t>
            </w:r>
            <w:r w:rsidR="006A382C" w:rsidRPr="002D0287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538B" w14:textId="77777777" w:rsidR="006A382C" w:rsidRPr="002D0287" w:rsidRDefault="006A382C" w:rsidP="00216A76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 xml:space="preserve">Электрическое напряжение, </w:t>
            </w:r>
            <w:proofErr w:type="gramStart"/>
            <w:r w:rsidRPr="002D0287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9B31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150-500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7A46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444797B0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13A" w14:textId="77777777" w:rsidR="006A382C" w:rsidRPr="002D0287" w:rsidRDefault="00217B60" w:rsidP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2.3</w:t>
            </w:r>
            <w:r w:rsidR="006A382C" w:rsidRPr="002D0287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3A14" w14:textId="77777777" w:rsidR="006A382C" w:rsidRPr="002D0287" w:rsidRDefault="006A382C" w:rsidP="00216A76">
            <w:pPr>
              <w:spacing w:before="120" w:after="120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Сила электрического тока, А, не менее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DC57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F5F5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2AB0FCC1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3130F" w14:textId="77777777" w:rsidR="006A382C" w:rsidRPr="002D0287" w:rsidRDefault="00217B6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2.3</w:t>
            </w:r>
            <w:r w:rsidR="006A382C" w:rsidRPr="002D0287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CAF0" w14:textId="77777777" w:rsidR="006A382C" w:rsidRPr="002D0287" w:rsidRDefault="006A382C" w:rsidP="00216A76">
            <w:pPr>
              <w:spacing w:before="120" w:after="120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Максимальная выходная мощность, кВт, не менее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C44A2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E6D3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707F" w:rsidRPr="002D0287" w14:paraId="4AE9C7AF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BF45" w14:textId="059E6336" w:rsidR="0056707F" w:rsidRPr="002D0287" w:rsidRDefault="0056707F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2.3.4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6F1E" w14:textId="4A70DC62" w:rsidR="0056707F" w:rsidRPr="002D0287" w:rsidRDefault="00560F72" w:rsidP="00216A7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Минимальная дли</w:t>
            </w:r>
            <w:r w:rsidR="0056707F">
              <w:rPr>
                <w:sz w:val="22"/>
                <w:szCs w:val="22"/>
              </w:rPr>
              <w:t xml:space="preserve">на кабеля, </w:t>
            </w:r>
            <w:proofErr w:type="gramStart"/>
            <w:r w:rsidR="0056707F">
              <w:rPr>
                <w:sz w:val="22"/>
                <w:szCs w:val="22"/>
              </w:rPr>
              <w:t>м</w:t>
            </w:r>
            <w:proofErr w:type="gramEnd"/>
            <w:r w:rsidR="0056707F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9C74" w14:textId="4879F0A6" w:rsidR="0056707F" w:rsidRPr="002D0287" w:rsidRDefault="0056707F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E937" w14:textId="77777777" w:rsidR="0056707F" w:rsidRPr="002D0287" w:rsidRDefault="0056707F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07B985D2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3241" w14:textId="77777777" w:rsidR="006A382C" w:rsidRPr="002D0287" w:rsidRDefault="006A382C" w:rsidP="00217B6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2.</w:t>
            </w:r>
            <w:r w:rsidR="00217B60" w:rsidRPr="002D02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E604" w14:textId="77777777" w:rsidR="006A382C" w:rsidRPr="002D0287" w:rsidRDefault="006A382C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Количество одновременно заряжаемых транспортных сре</w:t>
            </w:r>
            <w:proofErr w:type="gramStart"/>
            <w:r w:rsidRPr="002D0287">
              <w:rPr>
                <w:bCs/>
                <w:color w:val="000000"/>
                <w:sz w:val="22"/>
                <w:szCs w:val="22"/>
              </w:rPr>
              <w:t>дств дл</w:t>
            </w:r>
            <w:proofErr w:type="gramEnd"/>
            <w:r w:rsidRPr="002D0287">
              <w:rPr>
                <w:bCs/>
                <w:color w:val="000000"/>
                <w:sz w:val="22"/>
                <w:szCs w:val="22"/>
              </w:rPr>
              <w:t>я одной ЗС</w:t>
            </w:r>
            <w:r w:rsidR="007A51B6" w:rsidRPr="002D0287">
              <w:rPr>
                <w:bCs/>
                <w:color w:val="000000"/>
                <w:sz w:val="22"/>
                <w:szCs w:val="22"/>
              </w:rPr>
              <w:t xml:space="preserve"> с динамической балансировкой выдаваемой мощности между коннекторами постоянного тока во всех режимах работы</w:t>
            </w:r>
            <w:r w:rsidRPr="002D0287">
              <w:rPr>
                <w:bCs/>
                <w:color w:val="000000"/>
                <w:sz w:val="22"/>
                <w:szCs w:val="22"/>
              </w:rPr>
              <w:t>, не менее, шт.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11B4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EF99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20BB3A24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7678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C7BD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Требования к исполнению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7819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181FB4FC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2F80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12B9" w14:textId="77777777" w:rsidR="006A382C" w:rsidRPr="002D0287" w:rsidRDefault="006A382C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Тип монтажа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1927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Напольный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DC2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0EA62364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E24B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lastRenderedPageBreak/>
              <w:t>3.2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1A4F" w14:textId="77777777" w:rsidR="006A382C" w:rsidRPr="002D0287" w:rsidRDefault="006A382C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Степень защиты корпуса, не менее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11FB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IP54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9662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175550B9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87B7D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1AD0" w14:textId="77777777" w:rsidR="006A382C" w:rsidRPr="002D0287" w:rsidRDefault="006A382C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Модульное исполнение силовых блоков с возможностью быстрой замены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8471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A596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47B54A8D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68BE5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9CFD" w14:textId="77777777" w:rsidR="006A382C" w:rsidRPr="002D0287" w:rsidRDefault="006A382C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Исполнение в едином корпусе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9D14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FC2E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5BC7859D" w14:textId="77777777" w:rsidTr="004A399E">
        <w:trPr>
          <w:trHeight w:val="105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D4E6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2E94" w14:textId="77777777" w:rsidR="006A382C" w:rsidRPr="002D0287" w:rsidRDefault="006A382C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Индикация состояния зарядной станции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CD85A" w14:textId="1FFCE2B5" w:rsidR="006A382C" w:rsidRPr="002D0287" w:rsidRDefault="006A382C" w:rsidP="0056707F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D0287">
              <w:rPr>
                <w:color w:val="000000"/>
                <w:sz w:val="22"/>
                <w:szCs w:val="22"/>
              </w:rPr>
              <w:t xml:space="preserve">Яркий светодиодный индикатор с режимами индикации состояния зарядной станции (Синий, Зеленый, Красный </w:t>
            </w:r>
            <w:proofErr w:type="gram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E6CF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3984AFE4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BFF7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17BB" w14:textId="77777777" w:rsidR="006A382C" w:rsidRPr="002D0287" w:rsidRDefault="006A382C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Материал корпуса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5931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Металл с антикоррозийным покрытием (порошковая окраска)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9B2B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53005B7D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8D8E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3E41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Защита от механического воздействия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09E6" w14:textId="155BAA7C" w:rsidR="006A382C" w:rsidRPr="0056707F" w:rsidRDefault="0056707F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Не ниже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IK 08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7E90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6A382C" w:rsidRPr="002D0287" w14:paraId="2E14F6DD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2A9F1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7317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Блокировка доступа к токопроводящим контактам с помощью замка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32D1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4056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2D53AFDD" w14:textId="77777777" w:rsidTr="004A399E">
        <w:trPr>
          <w:trHeight w:val="78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4B08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6E6F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Подвод силового питающего кабеля снизу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9455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4C09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528045F1" w14:textId="77777777" w:rsidTr="004A399E">
        <w:trPr>
          <w:trHeight w:val="780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8CC5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3.10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5974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 xml:space="preserve">Удобство пользования станцией для людей с ограниченными возможностями здоровья – расположение держателей коннекторов не выше, чем 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38298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120 см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D7B0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382C" w:rsidRPr="002D0287" w14:paraId="2396D5C3" w14:textId="77777777" w:rsidTr="004A399E">
        <w:trPr>
          <w:trHeight w:val="780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0193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3.11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21C5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Наличие монитора не менее 10 дюймов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5356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031B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382C" w:rsidRPr="002D0287" w14:paraId="25BFD1E5" w14:textId="77777777" w:rsidTr="004A399E">
        <w:trPr>
          <w:trHeight w:val="780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6118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3.12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CBF4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Наличие кнопки аварийной остановки на каждый коннектор постоянного тока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41C1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7B87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382C" w:rsidRPr="002D0287" w14:paraId="194ED37A" w14:textId="77777777" w:rsidTr="004A399E">
        <w:trPr>
          <w:trHeight w:val="780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0EBD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3.13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4C9E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Отсутствие вентиляционных отверстий на плоскости, где расположен монитор управления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08B7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1A9E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382C" w:rsidRPr="002D0287" w14:paraId="27AFA60B" w14:textId="77777777" w:rsidTr="004A399E">
        <w:trPr>
          <w:trHeight w:val="780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AC04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3.14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CDE1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Сигнализация открывания двери (датчик)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DB99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602F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382C" w:rsidRPr="002D0287" w14:paraId="35AC19E4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CBF7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A8B26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Функциональные требования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0CC7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13606550" w14:textId="77777777" w:rsidTr="004A399E">
        <w:trPr>
          <w:trHeight w:val="120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A1360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lastRenderedPageBreak/>
              <w:t>4.1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11A8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Поддержка программного обеспечения производителем, в том числе дистанционное обновление микрокодов управляющих узлов ЭЗС для совместимости с не менее чем 90% марок электромобилей на гарантийный период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3452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02E9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06EAB722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582B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6CF8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Наличие промышленного 3G\4G модема для организации канала связи ЗС – сервер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4FF7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A9D2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6AD82472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03EA8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B2C8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Обесточенность зарядных разъемов до момента подключения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9752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F783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24B4D3EA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0AAD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39A2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 xml:space="preserve">Поддержка протоколов связи </w:t>
            </w:r>
            <w:r w:rsidRPr="002D0287">
              <w:rPr>
                <w:color w:val="000000"/>
                <w:sz w:val="22"/>
                <w:szCs w:val="22"/>
                <w:lang w:val="en-US"/>
              </w:rPr>
              <w:t>OCPP</w:t>
            </w:r>
            <w:r w:rsidRPr="002D0287">
              <w:rPr>
                <w:color w:val="000000"/>
                <w:sz w:val="22"/>
                <w:szCs w:val="22"/>
              </w:rPr>
              <w:t xml:space="preserve"> 1.6</w:t>
            </w:r>
            <w:r w:rsidR="00C1108F" w:rsidRPr="002D0287">
              <w:rPr>
                <w:color w:val="000000"/>
                <w:sz w:val="22"/>
                <w:szCs w:val="22"/>
              </w:rPr>
              <w:t xml:space="preserve"> и выше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CAD4" w14:textId="77777777" w:rsidR="006A382C" w:rsidRPr="002D0287" w:rsidRDefault="00355659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F730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5E4939B5" w14:textId="77777777" w:rsidTr="004A399E">
        <w:trPr>
          <w:trHeight w:val="330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8BED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4.5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EDB8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Возможность управления по API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97E3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DCD2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382C" w:rsidRPr="002D0287" w14:paraId="5CA74A13" w14:textId="77777777" w:rsidTr="005E469B">
        <w:trPr>
          <w:trHeight w:val="24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7B14B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94A3D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 xml:space="preserve">Наличие </w:t>
            </w:r>
            <w:bookmarkStart w:id="1" w:name="_Hlk39052401"/>
            <w:r w:rsidRPr="002D0287">
              <w:rPr>
                <w:color w:val="000000"/>
                <w:sz w:val="22"/>
                <w:szCs w:val="22"/>
              </w:rPr>
              <w:t xml:space="preserve">прибора учета </w:t>
            </w:r>
            <w:r w:rsidRPr="002D0287">
              <w:rPr>
                <w:rFonts w:eastAsia="Calibri"/>
                <w:bCs/>
                <w:sz w:val="22"/>
                <w:szCs w:val="22"/>
              </w:rPr>
              <w:t xml:space="preserve">суммарной потребленной станцией </w:t>
            </w:r>
            <w:r w:rsidRPr="002D0287">
              <w:rPr>
                <w:color w:val="000000"/>
                <w:sz w:val="22"/>
                <w:szCs w:val="22"/>
              </w:rPr>
              <w:t>электроэнергии, соответствующего требованиям для коммерческого учёта, по ГОСТ 52320-2005 Часть 11 «Счетчики электрической энергии»</w:t>
            </w:r>
            <w:bookmarkEnd w:id="1"/>
            <w:r w:rsidR="00C1108F" w:rsidRPr="002D0287">
              <w:rPr>
                <w:color w:val="000000"/>
                <w:sz w:val="22"/>
                <w:szCs w:val="22"/>
              </w:rPr>
              <w:t>, с возможностью дистанционной передачи данных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BE48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ADABDE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070A6D62" w14:textId="77777777" w:rsidTr="004A399E">
        <w:trPr>
          <w:trHeight w:val="247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A06F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4.7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7A85" w14:textId="77777777" w:rsidR="006A382C" w:rsidRPr="002D0287" w:rsidRDefault="006A382C">
            <w:pPr>
              <w:spacing w:before="120" w:after="120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 xml:space="preserve">Наличие приборов учета потребления постоянного тока для каждого зарядного кабеля, внесенных в государственный реестр средств измерения 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22FF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72F2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575F5F9D" w14:textId="77777777" w:rsidTr="004A399E">
        <w:trPr>
          <w:trHeight w:val="247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F64F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06E6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Наличие поверенного модуля измерения постоянного тока находящегося в реестре средств измерений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6300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A860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78C844C8" w14:textId="77777777" w:rsidTr="004A399E">
        <w:trPr>
          <w:trHeight w:val="59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E3E1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DA0C" w14:textId="77777777" w:rsidR="006A382C" w:rsidRPr="002D0287" w:rsidRDefault="006A382C">
            <w:pPr>
              <w:spacing w:before="120" w:after="120"/>
              <w:rPr>
                <w:sz w:val="22"/>
                <w:szCs w:val="22"/>
              </w:rPr>
            </w:pPr>
            <w:r w:rsidRPr="002D0287">
              <w:rPr>
                <w:rFonts w:eastAsia="Calibri"/>
                <w:bCs/>
                <w:sz w:val="22"/>
                <w:szCs w:val="22"/>
              </w:rPr>
              <w:t>Передача показаний приборов учета на сервер для учета и управления зарядной станцией по протоколу ОС</w:t>
            </w:r>
            <w:proofErr w:type="gramStart"/>
            <w:r w:rsidRPr="002D0287">
              <w:rPr>
                <w:rFonts w:eastAsia="Calibri"/>
                <w:bCs/>
                <w:sz w:val="22"/>
                <w:szCs w:val="22"/>
                <w:lang w:val="en-US"/>
              </w:rPr>
              <w:t>PP</w:t>
            </w:r>
            <w:proofErr w:type="gramEnd"/>
            <w:r w:rsidRPr="002D0287">
              <w:rPr>
                <w:rFonts w:eastAsia="Calibri"/>
                <w:bCs/>
                <w:sz w:val="22"/>
                <w:szCs w:val="22"/>
              </w:rPr>
              <w:t xml:space="preserve"> (да/нет)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D7C0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BA71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1204C0E3" w14:textId="77777777" w:rsidTr="004A399E">
        <w:trPr>
          <w:trHeight w:val="64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B4A7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4.</w:t>
            </w:r>
            <w:r w:rsidRPr="002D02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3838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 xml:space="preserve">Динамическая балансировка мощности </w:t>
            </w:r>
            <w:r w:rsidRPr="002D0287">
              <w:rPr>
                <w:color w:val="000000"/>
                <w:sz w:val="22"/>
                <w:szCs w:val="22"/>
              </w:rPr>
              <w:t>при одновременном заряде 2х электромобилей постоянным током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961D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7AE0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382C" w:rsidRPr="002D0287" w14:paraId="74A85356" w14:textId="77777777" w:rsidTr="004A399E">
        <w:trPr>
          <w:trHeight w:val="64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9250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4.1</w:t>
            </w:r>
            <w:r w:rsidRPr="002D02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1FCB3" w14:textId="77777777" w:rsidR="006A382C" w:rsidRPr="002D0287" w:rsidRDefault="00C1108F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Наличие</w:t>
            </w:r>
            <w:r w:rsidR="006A382C" w:rsidRPr="002D0287">
              <w:rPr>
                <w:color w:val="000000"/>
                <w:sz w:val="22"/>
                <w:szCs w:val="22"/>
              </w:rPr>
              <w:t xml:space="preserve"> датчика контроля зат</w:t>
            </w:r>
            <w:r w:rsidRPr="002D0287">
              <w:rPr>
                <w:color w:val="000000"/>
                <w:sz w:val="22"/>
                <w:szCs w:val="22"/>
              </w:rPr>
              <w:t>опления станции при наводнении для</w:t>
            </w:r>
            <w:r w:rsidR="006A382C" w:rsidRPr="002D0287">
              <w:rPr>
                <w:color w:val="000000"/>
                <w:sz w:val="22"/>
                <w:szCs w:val="22"/>
              </w:rPr>
              <w:t xml:space="preserve"> обесточивания</w:t>
            </w:r>
            <w:r w:rsidRPr="002D028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1617" w:rsidRPr="002D0287">
              <w:rPr>
                <w:color w:val="000000"/>
                <w:sz w:val="22"/>
                <w:szCs w:val="22"/>
              </w:rPr>
              <w:t>электро</w:t>
            </w:r>
            <w:r w:rsidRPr="002D0287">
              <w:rPr>
                <w:color w:val="000000"/>
                <w:sz w:val="22"/>
                <w:szCs w:val="22"/>
              </w:rPr>
              <w:t>зарядной</w:t>
            </w:r>
            <w:proofErr w:type="spellEnd"/>
            <w:r w:rsidRPr="002D0287">
              <w:rPr>
                <w:color w:val="000000"/>
                <w:sz w:val="22"/>
                <w:szCs w:val="22"/>
              </w:rPr>
              <w:t xml:space="preserve"> станции с возможностью передачи сигнала на автоматику для обесточивания</w:t>
            </w:r>
            <w:r w:rsidR="007F1617" w:rsidRPr="002D0287">
              <w:rPr>
                <w:color w:val="000000"/>
                <w:sz w:val="22"/>
                <w:szCs w:val="22"/>
              </w:rPr>
              <w:t xml:space="preserve"> кабеля</w:t>
            </w:r>
            <w:r w:rsidR="006A382C" w:rsidRPr="002D0287">
              <w:rPr>
                <w:color w:val="000000"/>
                <w:sz w:val="22"/>
                <w:szCs w:val="22"/>
              </w:rPr>
              <w:t xml:space="preserve"> подводящего напряжения со стороны ввода трансформаторной подстанции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3F9D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22AE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382C" w:rsidRPr="002D0287" w14:paraId="62DFB628" w14:textId="77777777" w:rsidTr="004A399E">
        <w:trPr>
          <w:trHeight w:val="64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FA42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4.12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AA519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Наличие дополнительного принудительного охлаждения силовых модулей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71F2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1DCA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382C" w:rsidRPr="002D0287" w14:paraId="22180EDE" w14:textId="77777777" w:rsidTr="004A399E">
        <w:trPr>
          <w:trHeight w:val="424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C0C53" w14:textId="77777777" w:rsidR="006A382C" w:rsidRPr="002D0287" w:rsidRDefault="006A382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D02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1A64A" w14:textId="77777777" w:rsidR="006A382C" w:rsidRPr="002D0287" w:rsidRDefault="006A382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D0287">
              <w:rPr>
                <w:b/>
                <w:sz w:val="22"/>
                <w:szCs w:val="22"/>
              </w:rPr>
              <w:t xml:space="preserve">Требования к </w:t>
            </w:r>
            <w:proofErr w:type="spellStart"/>
            <w:r w:rsidRPr="002D0287">
              <w:rPr>
                <w:b/>
                <w:sz w:val="22"/>
                <w:szCs w:val="22"/>
              </w:rPr>
              <w:t>бэк</w:t>
            </w:r>
            <w:proofErr w:type="spellEnd"/>
            <w:r w:rsidRPr="002D0287">
              <w:rPr>
                <w:b/>
                <w:sz w:val="22"/>
                <w:szCs w:val="22"/>
              </w:rPr>
              <w:t>-офису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526E" w14:textId="77777777" w:rsidR="006A382C" w:rsidRPr="002D0287" w:rsidRDefault="006A382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6A382C" w:rsidRPr="002D0287" w14:paraId="6C0BA1B9" w14:textId="77777777" w:rsidTr="004A399E">
        <w:trPr>
          <w:trHeight w:val="64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2A60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9628A" w14:textId="77777777" w:rsidR="006A382C" w:rsidRPr="002D0287" w:rsidRDefault="006A382C" w:rsidP="00393A4D">
            <w:pPr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 xml:space="preserve">Интеграция поставляемых зарядных станций с программным обеспечением IT.CHARGE или любым другим </w:t>
            </w:r>
            <w:proofErr w:type="gramStart"/>
            <w:r w:rsidRPr="002D0287">
              <w:rPr>
                <w:sz w:val="22"/>
                <w:szCs w:val="22"/>
              </w:rPr>
              <w:t>ПО</w:t>
            </w:r>
            <w:proofErr w:type="gramEnd"/>
            <w:r w:rsidR="00355659" w:rsidRPr="002D0287">
              <w:rPr>
                <w:sz w:val="22"/>
                <w:szCs w:val="22"/>
              </w:rPr>
              <w:t>, аналогичным</w:t>
            </w:r>
            <w:r w:rsidRPr="002D0287">
              <w:rPr>
                <w:sz w:val="22"/>
                <w:szCs w:val="22"/>
              </w:rPr>
              <w:t xml:space="preserve"> ПО IT.CHARGE.</w:t>
            </w:r>
          </w:p>
          <w:p w14:paraId="421634C7" w14:textId="77777777" w:rsidR="006A382C" w:rsidRPr="002D0287" w:rsidRDefault="006A382C" w:rsidP="00393A4D">
            <w:pPr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 xml:space="preserve">Описание системы управления и ее функционал, а также расценки на организацию монетизации должны быть включены в заявку на закупку. Предоставляемое ПО должно быть полностью совместимым с поставляемым оборудованием, и иметь подтверждающий документ о соответствии платформенного решения и используемого </w:t>
            </w:r>
            <w:proofErr w:type="gramStart"/>
            <w:r w:rsidRPr="002D0287">
              <w:rPr>
                <w:sz w:val="22"/>
                <w:szCs w:val="22"/>
              </w:rPr>
              <w:t>ПО</w:t>
            </w:r>
            <w:proofErr w:type="gramEnd"/>
          </w:p>
          <w:p w14:paraId="68F39EAA" w14:textId="77777777" w:rsidR="006A382C" w:rsidRPr="002D0287" w:rsidRDefault="006A382C" w:rsidP="00393A4D">
            <w:pPr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 xml:space="preserve">Эксплуатация зарядных станций с помощью пользовательского приложения на смартфоне (IOS, </w:t>
            </w:r>
            <w:proofErr w:type="spellStart"/>
            <w:r w:rsidRPr="002D0287">
              <w:rPr>
                <w:sz w:val="22"/>
                <w:szCs w:val="22"/>
              </w:rPr>
              <w:t>Android</w:t>
            </w:r>
            <w:proofErr w:type="spellEnd"/>
            <w:r w:rsidRPr="002D0287">
              <w:rPr>
                <w:sz w:val="22"/>
                <w:szCs w:val="22"/>
              </w:rPr>
              <w:t>) обязательная часть пакетного предложения.</w:t>
            </w:r>
          </w:p>
          <w:p w14:paraId="651AE0EF" w14:textId="77777777" w:rsidR="006A382C" w:rsidRPr="002D0287" w:rsidRDefault="006A382C" w:rsidP="00393A4D">
            <w:pPr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Минимальный функционал приложения должен включать:</w:t>
            </w:r>
          </w:p>
          <w:p w14:paraId="5334105B" w14:textId="77777777" w:rsidR="006A382C" w:rsidRPr="002D0287" w:rsidRDefault="006A382C" w:rsidP="00393A4D">
            <w:pPr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- регистрацию пользователя через номер мобильного телефона,</w:t>
            </w:r>
          </w:p>
          <w:p w14:paraId="0F64639B" w14:textId="77777777" w:rsidR="006A382C" w:rsidRPr="002D0287" w:rsidRDefault="006A382C" w:rsidP="00393A4D">
            <w:pPr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- запуск зарядных сессий через мобильное приложение,</w:t>
            </w:r>
          </w:p>
          <w:p w14:paraId="194DDE0B" w14:textId="77777777" w:rsidR="006A382C" w:rsidRPr="002D0287" w:rsidRDefault="006A382C" w:rsidP="00393A4D">
            <w:pPr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- построение маршрута от текущего местоположения пользователя до станции через установленные на устройства картографические приложения,</w:t>
            </w:r>
          </w:p>
          <w:p w14:paraId="5B4C1054" w14:textId="77777777" w:rsidR="006A382C" w:rsidRPr="002D0287" w:rsidRDefault="006A382C" w:rsidP="00393A4D">
            <w:pPr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 xml:space="preserve">- отображение текущего статуса каждого зарядного разъема в режиме “Онлайн” (основные статусы: доступен/ </w:t>
            </w:r>
            <w:proofErr w:type="gramStart"/>
            <w:r w:rsidRPr="002D0287">
              <w:rPr>
                <w:sz w:val="22"/>
                <w:szCs w:val="22"/>
              </w:rPr>
              <w:t>недоступен</w:t>
            </w:r>
            <w:proofErr w:type="gramEnd"/>
            <w:r w:rsidRPr="002D0287">
              <w:rPr>
                <w:sz w:val="22"/>
                <w:szCs w:val="22"/>
              </w:rPr>
              <w:t xml:space="preserve"> /занят/ ошибка)</w:t>
            </w:r>
          </w:p>
          <w:p w14:paraId="101B5989" w14:textId="77777777" w:rsidR="006A382C" w:rsidRPr="002D0287" w:rsidRDefault="006A382C" w:rsidP="00393A4D">
            <w:pPr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- монетизация режима заряда и ожидания с автоматическим направлением электронных чеков,</w:t>
            </w:r>
          </w:p>
          <w:p w14:paraId="04468948" w14:textId="77777777" w:rsidR="006A382C" w:rsidRPr="002D0287" w:rsidRDefault="006A382C" w:rsidP="00393A4D">
            <w:pPr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- отображение промежуточных показателей по времени/мощности/сумме зарядной сессии,</w:t>
            </w:r>
          </w:p>
          <w:p w14:paraId="210D3E97" w14:textId="77777777" w:rsidR="006A382C" w:rsidRPr="002D0287" w:rsidRDefault="006A382C" w:rsidP="00393A4D">
            <w:pPr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- возможность оплаты зарядной сессии по факту совершения через привязанный к профилю платежный способ (пластиковую кредитную или дебетовую карту)</w:t>
            </w:r>
          </w:p>
          <w:p w14:paraId="1426D983" w14:textId="77777777" w:rsidR="006A382C" w:rsidRPr="002D0287" w:rsidRDefault="006A382C" w:rsidP="00BA2144">
            <w:pPr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- поддержка рекуррентных платежей (оплата с привязанной карты без дополнительной 3ds авторизации)</w:t>
            </w:r>
          </w:p>
          <w:p w14:paraId="317321F9" w14:textId="77777777" w:rsidR="006A382C" w:rsidRPr="002D0287" w:rsidRDefault="006A382C" w:rsidP="00BA2144">
            <w:pPr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- отображение истории зарядных сессий в профиле пользователя,</w:t>
            </w:r>
          </w:p>
          <w:p w14:paraId="28EB2DD1" w14:textId="77777777" w:rsidR="006A382C" w:rsidRPr="002D0287" w:rsidRDefault="006A382C" w:rsidP="00BA2144">
            <w:pPr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-  а также других функции, необходимых для удобного пользования зарядной инфраструктурой.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7507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8008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382C" w:rsidRPr="002D0287" w14:paraId="3EAD540A" w14:textId="77777777" w:rsidTr="004A399E">
        <w:trPr>
          <w:trHeight w:val="64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28DA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5.2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E361" w14:textId="77777777" w:rsidR="006A382C" w:rsidRPr="002D0287" w:rsidRDefault="006A382C" w:rsidP="00BA2144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Обеспечить работоспособность станции в течение 5 лет с использованием</w:t>
            </w:r>
            <w:r w:rsidR="00A25A1B" w:rsidRPr="002D028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A25A1B" w:rsidRPr="002D0287">
              <w:rPr>
                <w:color w:val="000000"/>
                <w:sz w:val="22"/>
                <w:szCs w:val="22"/>
              </w:rPr>
              <w:t>предустановленного</w:t>
            </w:r>
            <w:proofErr w:type="gramEnd"/>
            <w:r w:rsidRPr="002D0287">
              <w:rPr>
                <w:color w:val="000000"/>
                <w:sz w:val="22"/>
                <w:szCs w:val="22"/>
              </w:rPr>
              <w:t xml:space="preserve"> ПО IT.CHARGE или любым другим ПО </w:t>
            </w:r>
            <w:r w:rsidR="00355659" w:rsidRPr="002D0287">
              <w:rPr>
                <w:sz w:val="22"/>
                <w:szCs w:val="22"/>
              </w:rPr>
              <w:t>аналогичным</w:t>
            </w:r>
            <w:r w:rsidRPr="002D0287">
              <w:rPr>
                <w:color w:val="000000"/>
                <w:sz w:val="22"/>
                <w:szCs w:val="22"/>
              </w:rPr>
              <w:t xml:space="preserve"> ПО IT.CHARGE. В случае смены </w:t>
            </w:r>
            <w:proofErr w:type="gramStart"/>
            <w:r w:rsidRPr="002D0287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2D028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D0287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2D0287">
              <w:rPr>
                <w:color w:val="000000"/>
                <w:sz w:val="22"/>
                <w:szCs w:val="22"/>
              </w:rPr>
              <w:t xml:space="preserve"> Заказчика обеспечить его бесплатную интеграцию в ЭЗС.  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ABDA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72BA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382C" w:rsidRPr="002D0287" w14:paraId="4F44777E" w14:textId="77777777" w:rsidTr="004A399E">
        <w:trPr>
          <w:trHeight w:val="64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D0E3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5.3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525A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 xml:space="preserve">Архитектура программного комплекса должна выдерживать нагрузку в объеме не менее 1000 зарядных станций и 10000 пользователей, с возможностью масштабирования при </w:t>
            </w:r>
            <w:r w:rsidRPr="002D0287">
              <w:rPr>
                <w:color w:val="000000"/>
                <w:sz w:val="22"/>
                <w:szCs w:val="22"/>
              </w:rPr>
              <w:lastRenderedPageBreak/>
              <w:t xml:space="preserve">необходимости.   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B483F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74E6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382C" w:rsidRPr="002D0287" w14:paraId="60C820E3" w14:textId="77777777" w:rsidTr="004A399E">
        <w:trPr>
          <w:trHeight w:val="64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1BF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DF1D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 xml:space="preserve">Сертификат от действующих производителей зарядных станций о совершенной интеграции зарядных станций постоянного тока в платформу по управлению зарядными станциями данного разработчика, не менее.       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3440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3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577C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382C" w:rsidRPr="002D0287" w14:paraId="758A8EF3" w14:textId="77777777" w:rsidTr="004A399E">
        <w:trPr>
          <w:trHeight w:val="64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9395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5.5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4A348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Свидетельство о государственной регистрации программы для ЭВМ на разработанную платформу у общества или учредителей общества.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C737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5C74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382C" w:rsidRPr="002D0287" w14:paraId="3F24725F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050C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9877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Требования к наличию отдельных устройств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EF7C7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231A1C55" w14:textId="77777777" w:rsidTr="004A399E">
        <w:trPr>
          <w:trHeight w:val="645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4819F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AC2C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 xml:space="preserve">Устройства защитного отключения по дифференциальному току, в соответствии ГОСТ </w:t>
            </w:r>
            <w:proofErr w:type="gramStart"/>
            <w:r w:rsidRPr="002D028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2D0287">
              <w:rPr>
                <w:color w:val="000000"/>
                <w:sz w:val="22"/>
                <w:szCs w:val="22"/>
              </w:rPr>
              <w:t xml:space="preserve"> МЭК 61851-1-2013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CDC2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Типа</w:t>
            </w:r>
            <w:proofErr w:type="gramStart"/>
            <w:r w:rsidRPr="002D0287"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2D0287">
              <w:rPr>
                <w:bCs/>
                <w:color w:val="000000"/>
                <w:sz w:val="22"/>
                <w:szCs w:val="22"/>
              </w:rPr>
              <w:t xml:space="preserve"> с обнаружением утечки 30 мА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40AD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24E8B4A6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BE39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6646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Защитный автоматический выключатель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75E7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FD1B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78DC7C25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14DB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D327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Наличие модульного ограничителя перенапряжения на входе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3E7C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E12E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3CD69A46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A0DC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6.4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EF6DB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Наличие модульного ограничителя перенапряжения на выходе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0EB7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768C" w14:textId="77777777" w:rsidR="006A382C" w:rsidRPr="002D0287" w:rsidRDefault="006A382C">
            <w:pPr>
              <w:spacing w:before="120"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11CBB0B0" w14:textId="77777777" w:rsidTr="004A399E">
        <w:trPr>
          <w:trHeight w:val="645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38DD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2A11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 xml:space="preserve">Розетка </w:t>
            </w:r>
            <w:proofErr w:type="spellStart"/>
            <w:r w:rsidRPr="002D0287">
              <w:rPr>
                <w:color w:val="000000"/>
                <w:sz w:val="22"/>
                <w:szCs w:val="22"/>
              </w:rPr>
              <w:t>Schuko</w:t>
            </w:r>
            <w:proofErr w:type="spellEnd"/>
            <w:r w:rsidRPr="002D0287">
              <w:rPr>
                <w:color w:val="000000"/>
                <w:sz w:val="22"/>
                <w:szCs w:val="22"/>
              </w:rPr>
              <w:t xml:space="preserve"> (220В) внутри корпуса зарядной станции для выполнения сервисных операций, защищенная от несанкционированного доступа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6EFF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F58B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055AE3AF" w14:textId="77777777" w:rsidTr="004A399E">
        <w:trPr>
          <w:trHeight w:val="645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0596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6.6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276D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Наличие на станции регистратора данных (черный ящик) независимого от системы с хранением информации по работе станции не менее месяца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7BEF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32B4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1420E80B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5E36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E27B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Номинальные значения климатических факторов внешней среды по ГОСТ 15150-69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709D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7EE8A484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9987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BE56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В</w:t>
            </w:r>
            <w:r w:rsidR="008169D4" w:rsidRPr="002D0287">
              <w:rPr>
                <w:color w:val="000000"/>
                <w:sz w:val="22"/>
                <w:szCs w:val="22"/>
              </w:rPr>
              <w:t>ерхнее рабочее значение температуры</w:t>
            </w:r>
            <w:r w:rsidRPr="002D0287">
              <w:rPr>
                <w:color w:val="000000"/>
                <w:sz w:val="22"/>
                <w:szCs w:val="22"/>
              </w:rPr>
              <w:t xml:space="preserve"> воздуха</w:t>
            </w:r>
            <w:r w:rsidR="008169D4" w:rsidRPr="002D0287">
              <w:rPr>
                <w:color w:val="000000"/>
                <w:sz w:val="22"/>
                <w:szCs w:val="22"/>
              </w:rPr>
              <w:t xml:space="preserve"> для внешнего применения</w:t>
            </w:r>
            <w:r w:rsidRPr="002D0287">
              <w:rPr>
                <w:color w:val="000000"/>
                <w:sz w:val="22"/>
                <w:szCs w:val="22"/>
              </w:rPr>
              <w:t>, °</w:t>
            </w:r>
            <w:proofErr w:type="gramStart"/>
            <w:r w:rsidRPr="002D0287">
              <w:rPr>
                <w:color w:val="000000"/>
                <w:sz w:val="22"/>
                <w:szCs w:val="22"/>
              </w:rPr>
              <w:t>С</w:t>
            </w:r>
            <w:proofErr w:type="gramEnd"/>
            <w:r w:rsidR="008169D4" w:rsidRPr="002D0287">
              <w:rPr>
                <w:color w:val="000000"/>
                <w:sz w:val="22"/>
                <w:szCs w:val="22"/>
              </w:rPr>
              <w:t>, не ниже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D177" w14:textId="77777777" w:rsidR="006A382C" w:rsidRPr="002D0287" w:rsidRDefault="007F1617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+5</w:t>
            </w:r>
            <w:r w:rsidR="008169D4" w:rsidRPr="002D02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B578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494C8095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C59AF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60A0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Нижнее рабоч</w:t>
            </w:r>
            <w:r w:rsidR="008169D4" w:rsidRPr="002D0287">
              <w:rPr>
                <w:color w:val="000000"/>
                <w:sz w:val="22"/>
                <w:szCs w:val="22"/>
              </w:rPr>
              <w:t>ее значение температуры</w:t>
            </w:r>
            <w:r w:rsidRPr="002D0287">
              <w:rPr>
                <w:color w:val="000000"/>
                <w:sz w:val="22"/>
                <w:szCs w:val="22"/>
              </w:rPr>
              <w:t xml:space="preserve"> воздуха</w:t>
            </w:r>
            <w:r w:rsidR="008169D4" w:rsidRPr="002D0287">
              <w:rPr>
                <w:color w:val="000000"/>
                <w:sz w:val="22"/>
                <w:szCs w:val="22"/>
              </w:rPr>
              <w:t xml:space="preserve"> для внешнего применения</w:t>
            </w:r>
            <w:r w:rsidRPr="002D0287">
              <w:rPr>
                <w:color w:val="000000"/>
                <w:sz w:val="22"/>
                <w:szCs w:val="22"/>
              </w:rPr>
              <w:t>, °</w:t>
            </w:r>
            <w:proofErr w:type="gramStart"/>
            <w:r w:rsidRPr="002D0287">
              <w:rPr>
                <w:color w:val="000000"/>
                <w:sz w:val="22"/>
                <w:szCs w:val="22"/>
              </w:rPr>
              <w:t>С</w:t>
            </w:r>
            <w:proofErr w:type="gramEnd"/>
            <w:r w:rsidR="008169D4" w:rsidRPr="002D0287">
              <w:rPr>
                <w:color w:val="000000"/>
                <w:sz w:val="22"/>
                <w:szCs w:val="22"/>
              </w:rPr>
              <w:t>, не выше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9A2" w14:textId="00AC3D2E" w:rsidR="006A382C" w:rsidRPr="002D0287" w:rsidRDefault="008169D4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-3</w:t>
            </w:r>
            <w:r w:rsidR="00D83E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C578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562B841D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B4DD" w14:textId="77777777" w:rsidR="006A382C" w:rsidRPr="002D0287" w:rsidRDefault="008169D4" w:rsidP="007F1617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7.</w:t>
            </w:r>
            <w:r w:rsidR="007F1617" w:rsidRPr="002D02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048DE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 xml:space="preserve">Высота установки над уровнем моря, </w:t>
            </w:r>
            <w:proofErr w:type="gramStart"/>
            <w:r w:rsidRPr="002D0287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4A89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До 1000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341A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0E1D0283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2EFD" w14:textId="77777777" w:rsidR="006A382C" w:rsidRPr="002D0287" w:rsidRDefault="007F1617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93AD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Допустимые параметры относительной влажности, %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11FAD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5 ÷ 90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2CC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2117218D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0A20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F1962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Комплектность поставки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A16F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5FB80632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EC60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lastRenderedPageBreak/>
              <w:t>8.1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E3A9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proofErr w:type="spellStart"/>
            <w:r w:rsidRPr="002D0287">
              <w:rPr>
                <w:color w:val="000000"/>
                <w:sz w:val="22"/>
                <w:szCs w:val="22"/>
              </w:rPr>
              <w:t>Электрозарядная</w:t>
            </w:r>
            <w:proofErr w:type="spellEnd"/>
            <w:r w:rsidRPr="002D0287">
              <w:rPr>
                <w:color w:val="000000"/>
                <w:sz w:val="22"/>
                <w:szCs w:val="22"/>
              </w:rPr>
              <w:t xml:space="preserve"> станция в максимальной заводской готовности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09A7F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B449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05565A54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966A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8.2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29B6" w14:textId="77777777" w:rsidR="006A382C" w:rsidRPr="002D0287" w:rsidRDefault="006A382C">
            <w:pPr>
              <w:spacing w:before="120" w:after="120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Паспорт ЭЗС</w:t>
            </w:r>
            <w:r w:rsidR="00A25A1B" w:rsidRPr="002D0287">
              <w:rPr>
                <w:sz w:val="22"/>
                <w:szCs w:val="22"/>
              </w:rPr>
              <w:t xml:space="preserve"> на</w:t>
            </w:r>
            <w:r w:rsidRPr="002D0287">
              <w:rPr>
                <w:sz w:val="22"/>
                <w:szCs w:val="22"/>
              </w:rPr>
              <w:t xml:space="preserve"> русском языке в соответствии с ГОСТ 2.610-2006 и ГОСТ 2.601-2013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16B7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3E07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2A4D4748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FC71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502B" w14:textId="16F2715D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Руководство по эксплуатации ЭЗС</w:t>
            </w:r>
            <w:r w:rsidR="00CC1707">
              <w:rPr>
                <w:color w:val="000000"/>
                <w:sz w:val="22"/>
                <w:szCs w:val="22"/>
              </w:rPr>
              <w:t xml:space="preserve"> на русском языке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68A6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78C6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1D70D1EC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58AA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64D9" w14:textId="6DF3A9BD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Руководство по монтажу</w:t>
            </w:r>
            <w:r w:rsidR="00CC1707">
              <w:rPr>
                <w:color w:val="000000"/>
                <w:sz w:val="22"/>
                <w:szCs w:val="22"/>
              </w:rPr>
              <w:t xml:space="preserve"> на русском языке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B2AC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4229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627EA941" w14:textId="77777777" w:rsidTr="004A399E">
        <w:trPr>
          <w:trHeight w:val="330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18F7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8.</w:t>
            </w:r>
            <w:r w:rsidRPr="002D02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611E" w14:textId="3E02FFE5" w:rsidR="006A382C" w:rsidRPr="002D0287" w:rsidRDefault="00CC1707">
            <w:pPr>
              <w:spacing w:before="120" w:after="120"/>
              <w:rPr>
                <w:color w:val="000000"/>
                <w:sz w:val="22"/>
                <w:szCs w:val="22"/>
              </w:rPr>
            </w:pPr>
            <w:proofErr w:type="gramStart"/>
            <w:r w:rsidRPr="00CC1707">
              <w:rPr>
                <w:sz w:val="22"/>
                <w:szCs w:val="22"/>
              </w:rPr>
              <w:t>Акт экспертизы Торгово-промышленной палаты Российской Федерации о соответствии производимой промышленной продукции требованиям, предъявляемым в целях ее отнесения к продукции, произведенной на территории Российской Федерации, а также Заключение о подтверждении производства промышленной продукции на территории Российской Федерации, выданный Министерством промышленности и торговли Российской Федерации.</w:t>
            </w:r>
            <w:proofErr w:type="gramEnd"/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EAE3D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3B31" w14:textId="77777777" w:rsidR="006A382C" w:rsidRPr="002D0287" w:rsidRDefault="006A382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382C" w:rsidRPr="002D0287" w14:paraId="3D183006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1661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5311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Требования по надежности и дата изготовления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861F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771CFF6C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2B12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4A07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Срок гарантийного обслуживания с момента ввода в эксплуатацию, месяцев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A504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D0287">
              <w:rPr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6650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A382C" w:rsidRPr="002D0287" w14:paraId="34A5C77C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D5CF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3E89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Срок службы, лет,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E13E4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F10F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5A170710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9D43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FC8A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Зарядная станция и ее компоненты должны быть изготовлены в год поставки зарядной станции или предшествующий ему год, и ранее не находиться в эксплуатации.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14E0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8794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21C54D6B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6E9E6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E46A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Маркировка, упаковка, транспортировка, условия хранения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7167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101E7126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C2E9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3198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Маркировка, упаковка, консервация по ГОСТ 14192-96, ГОСТ 23216-78 и ГОСТ 15150-69, (да/нет)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82F6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030B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37861F1D" w14:textId="77777777" w:rsidTr="004A399E">
        <w:trPr>
          <w:trHeight w:val="645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8276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10.2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E9E5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Консервация оборудования в процессе транспортирования и хранения, обе6спечение мер для его защиты от механических повреждений и воздействия факторов окружающей среды (да/нет)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C7F0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228B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2C744842" w14:textId="77777777" w:rsidTr="004A399E">
        <w:trPr>
          <w:trHeight w:val="645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4759A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5529" w14:textId="0420D3B3" w:rsidR="006A382C" w:rsidRPr="002D0287" w:rsidRDefault="00C11FD5">
            <w:pP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Брендирование з</w:t>
            </w:r>
            <w:r w:rsidR="006A382C" w:rsidRPr="002D0287">
              <w:rPr>
                <w:sz w:val="22"/>
                <w:szCs w:val="22"/>
              </w:rPr>
              <w:t>арядных станций в соответствии с бренд буком Заказчика</w:t>
            </w:r>
            <w:r>
              <w:rPr>
                <w:sz w:val="22"/>
                <w:szCs w:val="22"/>
              </w:rPr>
              <w:t xml:space="preserve"> осуществляется путем оклейки наружных поверхностей станции пленкой ПВХ</w:t>
            </w:r>
            <w:r w:rsidR="006A382C" w:rsidRPr="002D0287">
              <w:rPr>
                <w:sz w:val="22"/>
                <w:szCs w:val="22"/>
              </w:rPr>
              <w:t xml:space="preserve"> и вхо</w:t>
            </w:r>
            <w:r w:rsidR="007F1617" w:rsidRPr="002D0287">
              <w:rPr>
                <w:sz w:val="22"/>
                <w:szCs w:val="22"/>
              </w:rPr>
              <w:t>дит в стоимость оборудования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D2EB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7716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3D591E90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4C779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28F9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0287">
              <w:rPr>
                <w:b/>
                <w:bCs/>
                <w:color w:val="000000"/>
                <w:sz w:val="22"/>
                <w:szCs w:val="22"/>
              </w:rPr>
              <w:t xml:space="preserve">Приемка и </w:t>
            </w:r>
            <w:proofErr w:type="gramStart"/>
            <w:r w:rsidRPr="002D0287">
              <w:rPr>
                <w:b/>
                <w:bCs/>
                <w:color w:val="000000"/>
                <w:sz w:val="22"/>
                <w:szCs w:val="22"/>
              </w:rPr>
              <w:t>шеф-монтажные</w:t>
            </w:r>
            <w:proofErr w:type="gramEnd"/>
            <w:r w:rsidRPr="002D0287">
              <w:rPr>
                <w:b/>
                <w:bCs/>
                <w:color w:val="000000"/>
                <w:sz w:val="22"/>
                <w:szCs w:val="22"/>
              </w:rPr>
              <w:t xml:space="preserve"> работы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C541" w14:textId="77777777" w:rsidR="006A382C" w:rsidRPr="002D0287" w:rsidRDefault="006A382C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382C" w:rsidRPr="002D0287" w14:paraId="40B918BF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4CE3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lastRenderedPageBreak/>
              <w:t>12.1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5A62" w14:textId="77777777" w:rsidR="006A382C" w:rsidRPr="002D0287" w:rsidRDefault="004E77E4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Монтаж оборудования осуществляется силами и за счет Заказчика,</w:t>
            </w:r>
            <w:r w:rsidR="006A382C" w:rsidRPr="002D028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A382C" w:rsidRPr="002D0287">
              <w:rPr>
                <w:color w:val="000000"/>
                <w:sz w:val="22"/>
                <w:szCs w:val="22"/>
              </w:rPr>
              <w:t>пусконаладка</w:t>
            </w:r>
            <w:proofErr w:type="spellEnd"/>
            <w:r w:rsidR="006A382C" w:rsidRPr="002D0287">
              <w:rPr>
                <w:color w:val="000000"/>
                <w:sz w:val="22"/>
                <w:szCs w:val="22"/>
              </w:rPr>
              <w:t xml:space="preserve"> выполняется силами</w:t>
            </w:r>
            <w:r w:rsidRPr="002D0287">
              <w:rPr>
                <w:color w:val="000000"/>
                <w:sz w:val="22"/>
                <w:szCs w:val="22"/>
              </w:rPr>
              <w:t xml:space="preserve"> и за счет</w:t>
            </w:r>
            <w:r w:rsidR="006A382C" w:rsidRPr="002D0287">
              <w:rPr>
                <w:color w:val="000000"/>
                <w:sz w:val="22"/>
                <w:szCs w:val="22"/>
              </w:rPr>
              <w:t xml:space="preserve"> Поставщика с участием </w:t>
            </w:r>
            <w:proofErr w:type="gramStart"/>
            <w:r w:rsidR="006A382C" w:rsidRPr="002D0287">
              <w:rPr>
                <w:color w:val="000000"/>
                <w:sz w:val="22"/>
                <w:szCs w:val="22"/>
              </w:rPr>
              <w:t>шеф-инженера</w:t>
            </w:r>
            <w:proofErr w:type="gramEnd"/>
            <w:r w:rsidR="006A382C" w:rsidRPr="002D0287">
              <w:rPr>
                <w:color w:val="000000"/>
                <w:sz w:val="22"/>
                <w:szCs w:val="22"/>
              </w:rPr>
              <w:t xml:space="preserve"> производителя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4B1A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F4B1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6203F979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2730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12.2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2111" w14:textId="77777777" w:rsidR="006A382C" w:rsidRPr="002D0287" w:rsidRDefault="004E77E4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Оборудование в момент приемки должно быть надлежащим образом подключено к сетям электроснабжения и Интернет, полностью готово к работе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9810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86A2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4392444E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8447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7228" w14:textId="77777777" w:rsidR="006A382C" w:rsidRPr="002D0287" w:rsidRDefault="006A382C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2D0287">
              <w:rPr>
                <w:b/>
                <w:color w:val="000000"/>
                <w:sz w:val="22"/>
                <w:szCs w:val="22"/>
                <w:shd w:val="clear" w:color="auto" w:fill="FFFFFF"/>
              </w:rPr>
              <w:t>Требования к уровню сервисного обслуживания и технической доступности объекта зарядной инфраструктуры для быстрой зарядки электрического автомобильного транспорта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449F" w14:textId="77777777" w:rsidR="006A382C" w:rsidRPr="002D0287" w:rsidRDefault="006A382C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A382C" w:rsidRPr="002D0287" w14:paraId="48093828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352F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13.1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258A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  <w:shd w:val="clear" w:color="auto" w:fill="FFFFFF"/>
              </w:rPr>
              <w:t>Обеспечение функционирования зарядной станции в течение не менее 5 лет с момента ввода в эксплуатацию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F454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0227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28F17EA0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33E5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13.2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A391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 xml:space="preserve">Обеспечение </w:t>
            </w:r>
            <w:r w:rsidRPr="002D0287">
              <w:rPr>
                <w:color w:val="000000"/>
                <w:sz w:val="22"/>
                <w:szCs w:val="22"/>
                <w:shd w:val="clear" w:color="auto" w:fill="FFFFFF"/>
              </w:rPr>
              <w:t>круглосуточного режима эксплуатации зарядной станции в течение установленного срока службы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E78A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6841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82C" w:rsidRPr="002D0287" w14:paraId="01EF3C7B" w14:textId="77777777" w:rsidTr="004A399E">
        <w:trPr>
          <w:trHeight w:val="33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8103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13.3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3577" w14:textId="77777777" w:rsidR="006A382C" w:rsidRPr="002D0287" w:rsidRDefault="006A382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Зарядная станция должна быть доступна для пользователя не менее 80% времени в месяц, время восстановления работоспособности в случае неисправности зарядной станции должно составлять не более 48 часов.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0D38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D0287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E1E6" w14:textId="77777777" w:rsidR="006A382C" w:rsidRPr="002D0287" w:rsidRDefault="006A38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1EFDAFA" w14:textId="77777777" w:rsidR="00EC742D" w:rsidRPr="002D0287" w:rsidRDefault="00EC742D">
      <w:pPr>
        <w:ind w:right="284"/>
        <w:jc w:val="both"/>
        <w:outlineLvl w:val="3"/>
        <w:rPr>
          <w:sz w:val="26"/>
          <w:szCs w:val="26"/>
        </w:rPr>
      </w:pPr>
    </w:p>
    <w:p w14:paraId="79B08DAC" w14:textId="77777777" w:rsidR="004F1264" w:rsidRPr="002D0287" w:rsidRDefault="004F1264">
      <w:pPr>
        <w:ind w:right="284"/>
        <w:outlineLvl w:val="3"/>
        <w:rPr>
          <w:sz w:val="26"/>
          <w:szCs w:val="26"/>
        </w:rPr>
      </w:pPr>
    </w:p>
    <w:p w14:paraId="05380310" w14:textId="77777777" w:rsidR="004F1264" w:rsidRPr="002D0287" w:rsidRDefault="004F1264">
      <w:pPr>
        <w:ind w:right="284"/>
        <w:outlineLvl w:val="3"/>
        <w:rPr>
          <w:sz w:val="26"/>
          <w:szCs w:val="26"/>
        </w:rPr>
      </w:pPr>
    </w:p>
    <w:p w14:paraId="50DA2ECA" w14:textId="77777777" w:rsidR="004F1264" w:rsidRPr="002D0287" w:rsidRDefault="004F1264">
      <w:pPr>
        <w:ind w:right="284"/>
        <w:outlineLvl w:val="3"/>
        <w:rPr>
          <w:sz w:val="26"/>
          <w:szCs w:val="26"/>
        </w:rPr>
      </w:pPr>
    </w:p>
    <w:p w14:paraId="5D41DB24" w14:textId="77777777" w:rsidR="00277344" w:rsidRPr="002D0287" w:rsidRDefault="00277344">
      <w:pPr>
        <w:ind w:right="284"/>
        <w:outlineLvl w:val="3"/>
        <w:rPr>
          <w:sz w:val="26"/>
          <w:szCs w:val="26"/>
        </w:rPr>
      </w:pPr>
    </w:p>
    <w:p w14:paraId="4280D32A" w14:textId="77777777" w:rsidR="00277344" w:rsidRPr="002D0287" w:rsidRDefault="00277344">
      <w:pPr>
        <w:ind w:right="284"/>
        <w:outlineLvl w:val="3"/>
        <w:rPr>
          <w:sz w:val="26"/>
          <w:szCs w:val="26"/>
        </w:rPr>
      </w:pPr>
    </w:p>
    <w:p w14:paraId="6331B8FD" w14:textId="77777777" w:rsidR="00277344" w:rsidRPr="002D0287" w:rsidRDefault="00277344">
      <w:pPr>
        <w:ind w:right="284"/>
        <w:outlineLvl w:val="3"/>
        <w:rPr>
          <w:sz w:val="26"/>
          <w:szCs w:val="26"/>
        </w:rPr>
      </w:pPr>
    </w:p>
    <w:p w14:paraId="0592ADBC" w14:textId="77777777" w:rsidR="00277344" w:rsidRPr="002D0287" w:rsidRDefault="00277344">
      <w:pPr>
        <w:ind w:right="284"/>
        <w:outlineLvl w:val="3"/>
        <w:rPr>
          <w:sz w:val="26"/>
          <w:szCs w:val="26"/>
        </w:rPr>
      </w:pPr>
    </w:p>
    <w:p w14:paraId="671FC762" w14:textId="77777777" w:rsidR="00277344" w:rsidRPr="002D0287" w:rsidRDefault="00277344">
      <w:pPr>
        <w:ind w:right="284"/>
        <w:outlineLvl w:val="3"/>
        <w:rPr>
          <w:sz w:val="26"/>
          <w:szCs w:val="26"/>
        </w:rPr>
      </w:pPr>
    </w:p>
    <w:p w14:paraId="4930DC62" w14:textId="77777777" w:rsidR="00277344" w:rsidRPr="002D0287" w:rsidRDefault="00277344">
      <w:pPr>
        <w:ind w:right="284"/>
        <w:outlineLvl w:val="3"/>
        <w:rPr>
          <w:sz w:val="26"/>
          <w:szCs w:val="26"/>
        </w:rPr>
      </w:pPr>
    </w:p>
    <w:p w14:paraId="72837703" w14:textId="77777777" w:rsidR="00E92EF1" w:rsidRPr="002D0287" w:rsidRDefault="00E92EF1">
      <w:pPr>
        <w:ind w:right="284"/>
        <w:outlineLvl w:val="3"/>
        <w:rPr>
          <w:sz w:val="26"/>
          <w:szCs w:val="26"/>
        </w:rPr>
      </w:pPr>
    </w:p>
    <w:p w14:paraId="38799F02" w14:textId="77777777" w:rsidR="00E92EF1" w:rsidRPr="002D0287" w:rsidRDefault="00E92EF1">
      <w:pPr>
        <w:ind w:right="284"/>
        <w:outlineLvl w:val="3"/>
        <w:rPr>
          <w:sz w:val="26"/>
          <w:szCs w:val="26"/>
        </w:rPr>
      </w:pPr>
    </w:p>
    <w:p w14:paraId="2CD5DF60" w14:textId="77777777" w:rsidR="00E92EF1" w:rsidRPr="002D0287" w:rsidRDefault="00E92EF1">
      <w:pPr>
        <w:ind w:right="284"/>
        <w:outlineLvl w:val="3"/>
        <w:rPr>
          <w:sz w:val="26"/>
          <w:szCs w:val="26"/>
        </w:rPr>
      </w:pPr>
    </w:p>
    <w:p w14:paraId="23E742F0" w14:textId="77777777" w:rsidR="00E92EF1" w:rsidRPr="002D0287" w:rsidRDefault="00E92EF1">
      <w:pPr>
        <w:ind w:right="284"/>
        <w:outlineLvl w:val="3"/>
        <w:rPr>
          <w:sz w:val="26"/>
          <w:szCs w:val="26"/>
        </w:rPr>
      </w:pPr>
    </w:p>
    <w:p w14:paraId="79FFBB97" w14:textId="77777777" w:rsidR="00E92EF1" w:rsidRPr="002D0287" w:rsidRDefault="00E92EF1">
      <w:pPr>
        <w:ind w:right="284"/>
        <w:outlineLvl w:val="3"/>
        <w:rPr>
          <w:sz w:val="26"/>
          <w:szCs w:val="26"/>
        </w:rPr>
      </w:pPr>
    </w:p>
    <w:p w14:paraId="62CC77DB" w14:textId="77777777" w:rsidR="00E92EF1" w:rsidRPr="002D0287" w:rsidRDefault="00E92EF1">
      <w:pPr>
        <w:ind w:right="284"/>
        <w:outlineLvl w:val="3"/>
        <w:rPr>
          <w:sz w:val="26"/>
          <w:szCs w:val="26"/>
        </w:rPr>
      </w:pPr>
    </w:p>
    <w:p w14:paraId="591EEAE4" w14:textId="77777777" w:rsidR="00E92EF1" w:rsidRPr="002D0287" w:rsidRDefault="00E92EF1">
      <w:pPr>
        <w:ind w:right="284"/>
        <w:outlineLvl w:val="3"/>
        <w:rPr>
          <w:sz w:val="26"/>
          <w:szCs w:val="26"/>
        </w:rPr>
      </w:pPr>
    </w:p>
    <w:p w14:paraId="122620F8" w14:textId="77777777" w:rsidR="00E92EF1" w:rsidRPr="002D0287" w:rsidRDefault="00E92EF1">
      <w:pPr>
        <w:ind w:right="284"/>
        <w:outlineLvl w:val="3"/>
        <w:rPr>
          <w:sz w:val="26"/>
          <w:szCs w:val="26"/>
        </w:rPr>
      </w:pPr>
    </w:p>
    <w:p w14:paraId="5BCB9266" w14:textId="77777777" w:rsidR="008D4018" w:rsidRPr="002D0287" w:rsidRDefault="008D4018">
      <w:pPr>
        <w:ind w:right="284"/>
        <w:outlineLvl w:val="3"/>
        <w:rPr>
          <w:sz w:val="26"/>
          <w:szCs w:val="26"/>
        </w:rPr>
      </w:pPr>
    </w:p>
    <w:p w14:paraId="2BBC37C3" w14:textId="77777777" w:rsidR="008D4018" w:rsidRPr="002D0287" w:rsidRDefault="008D4018">
      <w:pPr>
        <w:ind w:right="284"/>
        <w:outlineLvl w:val="3"/>
        <w:rPr>
          <w:sz w:val="26"/>
          <w:szCs w:val="26"/>
        </w:rPr>
      </w:pPr>
    </w:p>
    <w:p w14:paraId="6EB3EC1C" w14:textId="77777777" w:rsidR="008D4018" w:rsidRPr="002D0287" w:rsidRDefault="008D4018">
      <w:pPr>
        <w:ind w:right="284"/>
        <w:outlineLvl w:val="3"/>
        <w:rPr>
          <w:sz w:val="26"/>
          <w:szCs w:val="26"/>
        </w:rPr>
      </w:pPr>
    </w:p>
    <w:p w14:paraId="0775D7D3" w14:textId="77777777" w:rsidR="008D4018" w:rsidRPr="002D0287" w:rsidRDefault="008D4018">
      <w:pPr>
        <w:ind w:right="284"/>
        <w:outlineLvl w:val="3"/>
        <w:rPr>
          <w:sz w:val="26"/>
          <w:szCs w:val="26"/>
        </w:rPr>
      </w:pPr>
    </w:p>
    <w:p w14:paraId="4EE571A0" w14:textId="77777777" w:rsidR="008D4018" w:rsidRPr="002D0287" w:rsidRDefault="008D4018">
      <w:pPr>
        <w:ind w:right="284"/>
        <w:outlineLvl w:val="3"/>
        <w:rPr>
          <w:sz w:val="26"/>
          <w:szCs w:val="26"/>
        </w:rPr>
      </w:pPr>
    </w:p>
    <w:p w14:paraId="5344D4E6" w14:textId="77777777" w:rsidR="008D4018" w:rsidRPr="002D0287" w:rsidRDefault="008D4018">
      <w:pPr>
        <w:ind w:right="284"/>
        <w:outlineLvl w:val="3"/>
        <w:rPr>
          <w:sz w:val="26"/>
          <w:szCs w:val="26"/>
        </w:rPr>
      </w:pPr>
    </w:p>
    <w:p w14:paraId="12A86A3A" w14:textId="77777777" w:rsidR="008D4018" w:rsidRPr="002D0287" w:rsidRDefault="008D4018">
      <w:pPr>
        <w:ind w:right="284"/>
        <w:outlineLvl w:val="3"/>
        <w:rPr>
          <w:sz w:val="26"/>
          <w:szCs w:val="26"/>
        </w:rPr>
      </w:pPr>
    </w:p>
    <w:p w14:paraId="61FFF169" w14:textId="77777777" w:rsidR="008D4018" w:rsidRPr="002D0287" w:rsidRDefault="008D4018">
      <w:pPr>
        <w:ind w:right="284"/>
        <w:outlineLvl w:val="3"/>
        <w:rPr>
          <w:sz w:val="26"/>
          <w:szCs w:val="26"/>
        </w:rPr>
      </w:pPr>
    </w:p>
    <w:p w14:paraId="32DD27C8" w14:textId="77777777" w:rsidR="008D4018" w:rsidRPr="002D0287" w:rsidRDefault="008D4018">
      <w:pPr>
        <w:ind w:right="284"/>
        <w:outlineLvl w:val="3"/>
        <w:rPr>
          <w:sz w:val="26"/>
          <w:szCs w:val="26"/>
        </w:rPr>
      </w:pPr>
    </w:p>
    <w:p w14:paraId="694BE6F1" w14:textId="77777777" w:rsidR="008D4018" w:rsidRPr="002D0287" w:rsidRDefault="008D4018">
      <w:pPr>
        <w:ind w:right="284"/>
        <w:outlineLvl w:val="3"/>
        <w:rPr>
          <w:sz w:val="26"/>
          <w:szCs w:val="26"/>
        </w:rPr>
      </w:pPr>
    </w:p>
    <w:p w14:paraId="1FE789BD" w14:textId="77777777" w:rsidR="00EC742D" w:rsidRPr="002D0287" w:rsidRDefault="00A66EA6">
      <w:pPr>
        <w:pStyle w:val="MSONORMAL0"/>
        <w:jc w:val="right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355659" w:rsidRPr="002D0287">
        <w:rPr>
          <w:rFonts w:ascii="Times New Roman" w:hAnsi="Times New Roman" w:cs="Times New Roman"/>
          <w:sz w:val="26"/>
          <w:szCs w:val="26"/>
        </w:rPr>
        <w:t>2</w:t>
      </w:r>
    </w:p>
    <w:p w14:paraId="109BD781" w14:textId="77777777" w:rsidR="00EC742D" w:rsidRPr="002D0287" w:rsidRDefault="00A66EA6">
      <w:pPr>
        <w:pStyle w:val="MSONORMAL0"/>
        <w:jc w:val="right"/>
        <w:rPr>
          <w:rFonts w:ascii="Times New Roman" w:hAnsi="Times New Roman" w:cs="Times New Roman"/>
          <w:sz w:val="26"/>
          <w:szCs w:val="26"/>
        </w:rPr>
      </w:pPr>
      <w:r w:rsidRPr="002D02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A71A0C" w14:textId="77777777" w:rsidR="00EC742D" w:rsidRPr="002D0287" w:rsidRDefault="00EC742D">
      <w:pPr>
        <w:ind w:right="96" w:firstLine="5103"/>
        <w:rPr>
          <w:sz w:val="24"/>
          <w:szCs w:val="24"/>
        </w:rPr>
      </w:pPr>
    </w:p>
    <w:p w14:paraId="369F2251" w14:textId="77777777" w:rsidR="00EC742D" w:rsidRPr="002D0287" w:rsidRDefault="00A66EA6">
      <w:pPr>
        <w:ind w:right="96"/>
        <w:jc w:val="center"/>
        <w:rPr>
          <w:sz w:val="28"/>
          <w:szCs w:val="28"/>
        </w:rPr>
      </w:pPr>
      <w:proofErr w:type="spellStart"/>
      <w:r w:rsidRPr="002D0287">
        <w:rPr>
          <w:sz w:val="28"/>
          <w:szCs w:val="28"/>
        </w:rPr>
        <w:t>Брендбук</w:t>
      </w:r>
      <w:proofErr w:type="spellEnd"/>
      <w:r w:rsidRPr="002D0287">
        <w:rPr>
          <w:sz w:val="28"/>
          <w:szCs w:val="28"/>
        </w:rPr>
        <w:t xml:space="preserve"> Заказчика.</w:t>
      </w:r>
    </w:p>
    <w:p w14:paraId="11F43CBE" w14:textId="77777777" w:rsidR="00EC742D" w:rsidRPr="002D0287" w:rsidRDefault="00EC742D">
      <w:pPr>
        <w:ind w:right="96"/>
        <w:jc w:val="center"/>
        <w:rPr>
          <w:sz w:val="28"/>
          <w:szCs w:val="28"/>
        </w:rPr>
      </w:pPr>
    </w:p>
    <w:p w14:paraId="61CB0B28" w14:textId="77777777" w:rsidR="00EC742D" w:rsidRDefault="00A66EA6">
      <w:pPr>
        <w:ind w:right="96"/>
        <w:jc w:val="center"/>
        <w:rPr>
          <w:sz w:val="28"/>
          <w:szCs w:val="28"/>
        </w:rPr>
      </w:pPr>
      <w:r w:rsidRPr="002D0287">
        <w:rPr>
          <w:sz w:val="28"/>
          <w:szCs w:val="28"/>
        </w:rPr>
        <w:t>(в отдельном файле)</w:t>
      </w:r>
    </w:p>
    <w:p w14:paraId="4577D7F8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21A52827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58021896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63762A13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47391735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743C3334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448541C2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473890A9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60126D6C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3DFCB3C2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2288E60E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78EE72FC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6EBE2DD2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10F0D04C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0173A298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4C31506C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1AE729B6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3137EE54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49BEE3BB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3B336742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3E0D1F26" w14:textId="77777777" w:rsidR="00355659" w:rsidRDefault="00355659">
      <w:pPr>
        <w:ind w:right="96"/>
        <w:jc w:val="center"/>
        <w:rPr>
          <w:sz w:val="24"/>
          <w:szCs w:val="24"/>
        </w:rPr>
      </w:pPr>
    </w:p>
    <w:p w14:paraId="1870DC49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3CBF8A14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1B20E587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581231BA" w14:textId="77777777" w:rsidR="00EC742D" w:rsidRDefault="00EC742D">
      <w:pPr>
        <w:ind w:right="96"/>
        <w:jc w:val="center"/>
        <w:rPr>
          <w:sz w:val="24"/>
          <w:szCs w:val="24"/>
        </w:rPr>
      </w:pPr>
    </w:p>
    <w:p w14:paraId="4D0A8390" w14:textId="77777777" w:rsidR="00EC742D" w:rsidRDefault="00EC742D" w:rsidP="00A01B29">
      <w:pPr>
        <w:ind w:right="96"/>
        <w:jc w:val="right"/>
        <w:rPr>
          <w:sz w:val="24"/>
          <w:szCs w:val="24"/>
        </w:rPr>
      </w:pPr>
    </w:p>
    <w:sectPr w:rsidR="00EC742D" w:rsidSect="00E92EF1">
      <w:footerReference w:type="default" r:id="rId9"/>
      <w:pgSz w:w="11906" w:h="16838"/>
      <w:pgMar w:top="851" w:right="765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778C3" w14:textId="77777777" w:rsidR="00F24F53" w:rsidRDefault="00F24F53">
      <w:r>
        <w:separator/>
      </w:r>
    </w:p>
  </w:endnote>
  <w:endnote w:type="continuationSeparator" w:id="0">
    <w:p w14:paraId="2570AD09" w14:textId="77777777" w:rsidR="00F24F53" w:rsidRDefault="00F2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quot;Times New Roman CYR&quot;,&quot;serif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8B39F" w14:textId="3092F313" w:rsidR="00355659" w:rsidRDefault="00355659">
    <w:pPr>
      <w:pStyle w:val="aff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2148C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14:paraId="5BCFB473" w14:textId="77777777" w:rsidR="00355659" w:rsidRDefault="00355659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2669E" w14:textId="77777777" w:rsidR="00F24F53" w:rsidRDefault="00F24F53">
      <w:pPr>
        <w:rPr>
          <w:sz w:val="12"/>
        </w:rPr>
      </w:pPr>
      <w:r>
        <w:separator/>
      </w:r>
    </w:p>
  </w:footnote>
  <w:footnote w:type="continuationSeparator" w:id="0">
    <w:p w14:paraId="5F5365A1" w14:textId="77777777" w:rsidR="00F24F53" w:rsidRDefault="00F24F5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851"/>
    <w:multiLevelType w:val="multilevel"/>
    <w:tmpl w:val="E1983508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2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1">
    <w:nsid w:val="0936183E"/>
    <w:multiLevelType w:val="multilevel"/>
    <w:tmpl w:val="BE14B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E90ED0"/>
    <w:multiLevelType w:val="multilevel"/>
    <w:tmpl w:val="00843B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88E2D90"/>
    <w:multiLevelType w:val="hybridMultilevel"/>
    <w:tmpl w:val="3BB4D4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447A89"/>
    <w:multiLevelType w:val="multilevel"/>
    <w:tmpl w:val="6D0CCA1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 w:val="0"/>
      </w:rPr>
    </w:lvl>
  </w:abstractNum>
  <w:abstractNum w:abstractNumId="5">
    <w:nsid w:val="25CC3268"/>
    <w:multiLevelType w:val="multilevel"/>
    <w:tmpl w:val="BE14B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E455619"/>
    <w:multiLevelType w:val="multilevel"/>
    <w:tmpl w:val="8850D9C8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-1133"/>
        </w:tabs>
        <w:ind w:left="862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0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0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000" w:hanging="1800"/>
      </w:pPr>
    </w:lvl>
  </w:abstractNum>
  <w:abstractNum w:abstractNumId="7">
    <w:nsid w:val="3153082E"/>
    <w:multiLevelType w:val="multilevel"/>
    <w:tmpl w:val="E3E20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4D2283E"/>
    <w:multiLevelType w:val="multilevel"/>
    <w:tmpl w:val="FCAAA5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35CC0FF2"/>
    <w:multiLevelType w:val="multilevel"/>
    <w:tmpl w:val="B7049B1A"/>
    <w:lvl w:ilvl="0">
      <w:start w:val="7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</w:lvl>
  </w:abstractNum>
  <w:abstractNum w:abstractNumId="10">
    <w:nsid w:val="4DFC6F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EC6A1D"/>
    <w:multiLevelType w:val="multilevel"/>
    <w:tmpl w:val="5F48CB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2001D37"/>
    <w:multiLevelType w:val="multilevel"/>
    <w:tmpl w:val="10BAF1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4B31607"/>
    <w:multiLevelType w:val="multilevel"/>
    <w:tmpl w:val="83CE1F56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678B1DCB"/>
    <w:multiLevelType w:val="hybridMultilevel"/>
    <w:tmpl w:val="65BC6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BE04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D1AC4"/>
    <w:multiLevelType w:val="multilevel"/>
    <w:tmpl w:val="118697C8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b w:val="0"/>
      </w:rPr>
    </w:lvl>
  </w:abstractNum>
  <w:abstractNum w:abstractNumId="17">
    <w:nsid w:val="7D8C3D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6"/>
  </w:num>
  <w:num w:numId="5">
    <w:abstractNumId w:val="7"/>
  </w:num>
  <w:num w:numId="6">
    <w:abstractNumId w:val="2"/>
  </w:num>
  <w:num w:numId="7">
    <w:abstractNumId w:val="12"/>
  </w:num>
  <w:num w:numId="8">
    <w:abstractNumId w:val="9"/>
  </w:num>
  <w:num w:numId="9">
    <w:abstractNumId w:val="13"/>
  </w:num>
  <w:num w:numId="10">
    <w:abstractNumId w:val="11"/>
  </w:num>
  <w:num w:numId="11">
    <w:abstractNumId w:val="4"/>
  </w:num>
  <w:num w:numId="12">
    <w:abstractNumId w:val="3"/>
  </w:num>
  <w:num w:numId="13">
    <w:abstractNumId w:val="17"/>
  </w:num>
  <w:num w:numId="14">
    <w:abstractNumId w:val="14"/>
  </w:num>
  <w:num w:numId="15">
    <w:abstractNumId w:val="10"/>
  </w:num>
  <w:num w:numId="16">
    <w:abstractNumId w:val="15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2D"/>
    <w:rsid w:val="00002DBC"/>
    <w:rsid w:val="00004B1D"/>
    <w:rsid w:val="00085CFA"/>
    <w:rsid w:val="00085EF2"/>
    <w:rsid w:val="000916C3"/>
    <w:rsid w:val="000D0AB4"/>
    <w:rsid w:val="000E2DFD"/>
    <w:rsid w:val="00136372"/>
    <w:rsid w:val="0013730E"/>
    <w:rsid w:val="00170F5E"/>
    <w:rsid w:val="001A1E52"/>
    <w:rsid w:val="001A678B"/>
    <w:rsid w:val="001B2B21"/>
    <w:rsid w:val="001B3AB7"/>
    <w:rsid w:val="001F2EE6"/>
    <w:rsid w:val="001F4E46"/>
    <w:rsid w:val="001F5CB1"/>
    <w:rsid w:val="00216A76"/>
    <w:rsid w:val="00217941"/>
    <w:rsid w:val="00217B60"/>
    <w:rsid w:val="00221D73"/>
    <w:rsid w:val="002509CF"/>
    <w:rsid w:val="00277344"/>
    <w:rsid w:val="002A5429"/>
    <w:rsid w:val="002D0287"/>
    <w:rsid w:val="002D20E0"/>
    <w:rsid w:val="002D2A82"/>
    <w:rsid w:val="002D4E55"/>
    <w:rsid w:val="002E0C8B"/>
    <w:rsid w:val="0032049E"/>
    <w:rsid w:val="0032148C"/>
    <w:rsid w:val="00325E6F"/>
    <w:rsid w:val="00337CB1"/>
    <w:rsid w:val="00355659"/>
    <w:rsid w:val="00386FBA"/>
    <w:rsid w:val="00387DCA"/>
    <w:rsid w:val="00393A4D"/>
    <w:rsid w:val="003D4CBD"/>
    <w:rsid w:val="003E3C6D"/>
    <w:rsid w:val="004114E6"/>
    <w:rsid w:val="0044066A"/>
    <w:rsid w:val="00447910"/>
    <w:rsid w:val="004A3024"/>
    <w:rsid w:val="004A399E"/>
    <w:rsid w:val="004A476C"/>
    <w:rsid w:val="004B059A"/>
    <w:rsid w:val="004E77E4"/>
    <w:rsid w:val="004E7989"/>
    <w:rsid w:val="004F1264"/>
    <w:rsid w:val="00512657"/>
    <w:rsid w:val="0053270E"/>
    <w:rsid w:val="00560F72"/>
    <w:rsid w:val="00565CF0"/>
    <w:rsid w:val="0056707F"/>
    <w:rsid w:val="005D6C6A"/>
    <w:rsid w:val="005E469B"/>
    <w:rsid w:val="005F20EB"/>
    <w:rsid w:val="005F2512"/>
    <w:rsid w:val="00633DCB"/>
    <w:rsid w:val="006901C3"/>
    <w:rsid w:val="006A382C"/>
    <w:rsid w:val="00762755"/>
    <w:rsid w:val="007865ED"/>
    <w:rsid w:val="007959BA"/>
    <w:rsid w:val="007A51B6"/>
    <w:rsid w:val="007F1617"/>
    <w:rsid w:val="008024E1"/>
    <w:rsid w:val="00807CFC"/>
    <w:rsid w:val="008169D4"/>
    <w:rsid w:val="00831E04"/>
    <w:rsid w:val="00860454"/>
    <w:rsid w:val="008D3890"/>
    <w:rsid w:val="008D4018"/>
    <w:rsid w:val="008F670F"/>
    <w:rsid w:val="0090647B"/>
    <w:rsid w:val="0092646F"/>
    <w:rsid w:val="00936901"/>
    <w:rsid w:val="00947BAD"/>
    <w:rsid w:val="0098282E"/>
    <w:rsid w:val="0098499B"/>
    <w:rsid w:val="00986F08"/>
    <w:rsid w:val="009D00B0"/>
    <w:rsid w:val="009F58A9"/>
    <w:rsid w:val="00A01B29"/>
    <w:rsid w:val="00A24A0C"/>
    <w:rsid w:val="00A25A1B"/>
    <w:rsid w:val="00A66EA6"/>
    <w:rsid w:val="00A70833"/>
    <w:rsid w:val="00A92C28"/>
    <w:rsid w:val="00AB6CF1"/>
    <w:rsid w:val="00B018DC"/>
    <w:rsid w:val="00B01ED8"/>
    <w:rsid w:val="00B067C5"/>
    <w:rsid w:val="00B145D4"/>
    <w:rsid w:val="00B16526"/>
    <w:rsid w:val="00B2214B"/>
    <w:rsid w:val="00B57AFB"/>
    <w:rsid w:val="00B83651"/>
    <w:rsid w:val="00BA2144"/>
    <w:rsid w:val="00BA411A"/>
    <w:rsid w:val="00BB28EC"/>
    <w:rsid w:val="00BC23BC"/>
    <w:rsid w:val="00BD14DA"/>
    <w:rsid w:val="00C1108F"/>
    <w:rsid w:val="00C11FD5"/>
    <w:rsid w:val="00C45179"/>
    <w:rsid w:val="00C74BD1"/>
    <w:rsid w:val="00C77FF0"/>
    <w:rsid w:val="00CB5351"/>
    <w:rsid w:val="00CC1707"/>
    <w:rsid w:val="00CE58D1"/>
    <w:rsid w:val="00D05F7E"/>
    <w:rsid w:val="00D57293"/>
    <w:rsid w:val="00D83E9C"/>
    <w:rsid w:val="00DF6B23"/>
    <w:rsid w:val="00E1211E"/>
    <w:rsid w:val="00E172CC"/>
    <w:rsid w:val="00E431EC"/>
    <w:rsid w:val="00E7535B"/>
    <w:rsid w:val="00E92EF1"/>
    <w:rsid w:val="00EC139F"/>
    <w:rsid w:val="00EC7400"/>
    <w:rsid w:val="00EC742D"/>
    <w:rsid w:val="00ED0088"/>
    <w:rsid w:val="00ED2CBA"/>
    <w:rsid w:val="00EE24A4"/>
    <w:rsid w:val="00EF7DEC"/>
    <w:rsid w:val="00F16B69"/>
    <w:rsid w:val="00F24F53"/>
    <w:rsid w:val="00F66DAB"/>
    <w:rsid w:val="00F82266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0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C8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70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CD67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D670C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30">
    <w:name w:val="Заголовок 3 Знак"/>
    <w:basedOn w:val="a0"/>
    <w:qFormat/>
    <w:rsid w:val="00CD670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Название Знак"/>
    <w:basedOn w:val="a0"/>
    <w:qFormat/>
    <w:rsid w:val="00CD6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CD67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D67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basedOn w:val="a0"/>
    <w:qFormat/>
    <w:rsid w:val="00CD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qFormat/>
    <w:rsid w:val="00CD6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CD6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CD670C"/>
  </w:style>
  <w:style w:type="character" w:customStyle="1" w:styleId="31">
    <w:name w:val="Основной текст 3 Знак"/>
    <w:basedOn w:val="a0"/>
    <w:link w:val="32"/>
    <w:qFormat/>
    <w:rsid w:val="00CD670C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annotation reference"/>
    <w:qFormat/>
    <w:rsid w:val="00CD670C"/>
    <w:rPr>
      <w:sz w:val="16"/>
      <w:szCs w:val="16"/>
    </w:rPr>
  </w:style>
  <w:style w:type="character" w:customStyle="1" w:styleId="a9">
    <w:name w:val="Текст примечания Знак"/>
    <w:basedOn w:val="a0"/>
    <w:qFormat/>
    <w:rsid w:val="00CD6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qFormat/>
    <w:rsid w:val="00CD67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qFormat/>
    <w:rsid w:val="00CD6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комментарий"/>
    <w:uiPriority w:val="99"/>
    <w:qFormat/>
    <w:rsid w:val="00CD670C"/>
    <w:rPr>
      <w:rFonts w:cs="Times New Roman"/>
      <w:b/>
      <w:bCs/>
      <w:i/>
      <w:iCs/>
      <w:shd w:val="clear" w:color="auto" w:fill="FFFF99"/>
    </w:rPr>
  </w:style>
  <w:style w:type="character" w:customStyle="1" w:styleId="ad">
    <w:name w:val="Текст сноски Знак"/>
    <w:basedOn w:val="a0"/>
    <w:uiPriority w:val="99"/>
    <w:qFormat/>
    <w:rsid w:val="00CD6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CD670C"/>
    <w:rPr>
      <w:vertAlign w:val="superscript"/>
    </w:rPr>
  </w:style>
  <w:style w:type="character" w:customStyle="1" w:styleId="af">
    <w:name w:val="Схема документа Знак"/>
    <w:basedOn w:val="a0"/>
    <w:semiHidden/>
    <w:qFormat/>
    <w:rsid w:val="00CD670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0">
    <w:name w:val="Верхний колонтитул Знак"/>
    <w:basedOn w:val="a0"/>
    <w:uiPriority w:val="99"/>
    <w:qFormat/>
    <w:rsid w:val="00CD6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CD670C"/>
    <w:rPr>
      <w:color w:val="0000FF"/>
      <w:u w:val="single"/>
    </w:rPr>
  </w:style>
  <w:style w:type="character" w:customStyle="1" w:styleId="af1">
    <w:name w:val="Абзац списка Знак"/>
    <w:qFormat/>
    <w:locked/>
    <w:rsid w:val="00CD6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1"/>
    <w:qFormat/>
    <w:rsid w:val="00B55732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Bodytext125pt">
    <w:name w:val="Body text + 12;5 pt"/>
    <w:basedOn w:val="Bodytext"/>
    <w:qFormat/>
    <w:rsid w:val="00B55732"/>
    <w:rPr>
      <w:rFonts w:ascii="Calibri" w:eastAsia="Calibri" w:hAnsi="Calibri" w:cs="Calibri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af2">
    <w:name w:val="Основной текст_"/>
    <w:qFormat/>
    <w:rsid w:val="009538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2 Знак1"/>
    <w:basedOn w:val="Bodytext"/>
    <w:link w:val="22"/>
    <w:qFormat/>
    <w:rsid w:val="009538DD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BodytextBold">
    <w:name w:val="Body text + Bold"/>
    <w:basedOn w:val="Bodytext"/>
    <w:qFormat/>
    <w:rsid w:val="009538D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Bodytext2">
    <w:name w:val="Body text (2)_"/>
    <w:basedOn w:val="a0"/>
    <w:link w:val="Bodytext20"/>
    <w:qFormat/>
    <w:rsid w:val="009538D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2">
    <w:name w:val="Heading #2_"/>
    <w:basedOn w:val="a0"/>
    <w:link w:val="Heading20"/>
    <w:qFormat/>
    <w:rsid w:val="009538D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erorfooter">
    <w:name w:val="Header or footer_"/>
    <w:basedOn w:val="a0"/>
    <w:qFormat/>
    <w:rsid w:val="009538D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Headerorfooter0">
    <w:name w:val="Header or footer"/>
    <w:basedOn w:val="Headerorfooter"/>
    <w:qFormat/>
    <w:rsid w:val="009538D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styleId="af3">
    <w:name w:val="Strong"/>
    <w:basedOn w:val="a0"/>
    <w:uiPriority w:val="22"/>
    <w:qFormat/>
    <w:rsid w:val="009538DD"/>
    <w:rPr>
      <w:b/>
      <w:bCs/>
    </w:rPr>
  </w:style>
  <w:style w:type="character" w:customStyle="1" w:styleId="af4">
    <w:name w:val="Текст концевой сноски Знак"/>
    <w:basedOn w:val="a0"/>
    <w:uiPriority w:val="99"/>
    <w:qFormat/>
    <w:rsid w:val="00953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Символ сноски"/>
    <w:qFormat/>
  </w:style>
  <w:style w:type="character" w:customStyle="1" w:styleId="af6">
    <w:name w:val="Привязка концевой сноски"/>
    <w:rPr>
      <w:vertAlign w:val="superscript"/>
    </w:rPr>
  </w:style>
  <w:style w:type="character" w:customStyle="1" w:styleId="af7">
    <w:name w:val="Символ концевой сноски"/>
    <w:qFormat/>
  </w:style>
  <w:style w:type="paragraph" w:customStyle="1" w:styleId="12">
    <w:name w:val="Заголовок1"/>
    <w:basedOn w:val="a"/>
    <w:next w:val="af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8">
    <w:name w:val="Body Text"/>
    <w:basedOn w:val="a"/>
    <w:rsid w:val="00CD670C"/>
    <w:pPr>
      <w:spacing w:after="120"/>
    </w:pPr>
  </w:style>
  <w:style w:type="paragraph" w:styleId="af9">
    <w:name w:val="List"/>
    <w:basedOn w:val="af8"/>
    <w:rPr>
      <w:rFonts w:cs="Lohit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ohit Devanagari"/>
    </w:rPr>
  </w:style>
  <w:style w:type="paragraph" w:styleId="afc">
    <w:name w:val="Title"/>
    <w:basedOn w:val="a"/>
    <w:qFormat/>
    <w:rsid w:val="00CD670C"/>
    <w:pPr>
      <w:jc w:val="center"/>
    </w:pPr>
    <w:rPr>
      <w:b/>
      <w:bCs/>
      <w:sz w:val="24"/>
      <w:szCs w:val="24"/>
    </w:rPr>
  </w:style>
  <w:style w:type="paragraph" w:customStyle="1" w:styleId="afd">
    <w:name w:val="Таблицы (моноширинный)"/>
    <w:basedOn w:val="a"/>
    <w:next w:val="a"/>
    <w:qFormat/>
    <w:rsid w:val="00CD670C"/>
    <w:pPr>
      <w:jc w:val="both"/>
    </w:pPr>
    <w:rPr>
      <w:rFonts w:ascii="Courier New" w:hAnsi="Courier New" w:cs="Courier New"/>
    </w:rPr>
  </w:style>
  <w:style w:type="paragraph" w:styleId="23">
    <w:name w:val="Body Text Indent 2"/>
    <w:basedOn w:val="a"/>
    <w:qFormat/>
    <w:rsid w:val="00CD670C"/>
    <w:pPr>
      <w:ind w:left="1843"/>
      <w:jc w:val="both"/>
    </w:pPr>
    <w:rPr>
      <w:sz w:val="24"/>
    </w:rPr>
  </w:style>
  <w:style w:type="paragraph" w:styleId="afe">
    <w:name w:val="Balloon Text"/>
    <w:basedOn w:val="a"/>
    <w:uiPriority w:val="99"/>
    <w:semiHidden/>
    <w:qFormat/>
    <w:rsid w:val="00CD670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1"/>
    <w:qFormat/>
    <w:rsid w:val="00CD670C"/>
    <w:pPr>
      <w:widowControl/>
      <w:spacing w:after="120" w:line="480" w:lineRule="auto"/>
    </w:pPr>
    <w:rPr>
      <w:sz w:val="24"/>
      <w:szCs w:val="24"/>
    </w:rPr>
  </w:style>
  <w:style w:type="paragraph" w:customStyle="1" w:styleId="aff">
    <w:name w:val="Верхний и нижний колонтитулы"/>
    <w:basedOn w:val="a"/>
    <w:qFormat/>
  </w:style>
  <w:style w:type="paragraph" w:styleId="aff0">
    <w:name w:val="footer"/>
    <w:basedOn w:val="a"/>
    <w:uiPriority w:val="99"/>
    <w:rsid w:val="00CD670C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1"/>
    <w:qFormat/>
    <w:rsid w:val="00CD670C"/>
    <w:pPr>
      <w:spacing w:after="120"/>
    </w:pPr>
    <w:rPr>
      <w:sz w:val="16"/>
      <w:szCs w:val="16"/>
    </w:rPr>
  </w:style>
  <w:style w:type="paragraph" w:styleId="aff1">
    <w:name w:val="annotation text"/>
    <w:basedOn w:val="a"/>
    <w:qFormat/>
    <w:rsid w:val="00CD670C"/>
  </w:style>
  <w:style w:type="paragraph" w:styleId="aff2">
    <w:name w:val="annotation subject"/>
    <w:basedOn w:val="aff1"/>
    <w:next w:val="aff1"/>
    <w:uiPriority w:val="99"/>
    <w:qFormat/>
    <w:rsid w:val="00CD670C"/>
    <w:rPr>
      <w:b/>
      <w:bCs/>
    </w:rPr>
  </w:style>
  <w:style w:type="paragraph" w:styleId="aff3">
    <w:name w:val="List Paragraph"/>
    <w:basedOn w:val="a"/>
    <w:qFormat/>
    <w:rsid w:val="00CD670C"/>
    <w:pPr>
      <w:ind w:left="720"/>
      <w:contextualSpacing/>
    </w:pPr>
  </w:style>
  <w:style w:type="paragraph" w:customStyle="1" w:styleId="aff4">
    <w:name w:val="Знак Знак Знак Знак Знак Знак Знак Знак Знак"/>
    <w:basedOn w:val="a"/>
    <w:uiPriority w:val="99"/>
    <w:qFormat/>
    <w:rsid w:val="00CD670C"/>
    <w:pPr>
      <w:widowControl/>
      <w:spacing w:after="160" w:line="240" w:lineRule="exact"/>
      <w:jc w:val="both"/>
    </w:pPr>
    <w:rPr>
      <w:rFonts w:ascii="Verdana" w:hAnsi="Verdana"/>
      <w:sz w:val="22"/>
      <w:lang w:val="en-US" w:eastAsia="en-US"/>
    </w:rPr>
  </w:style>
  <w:style w:type="paragraph" w:customStyle="1" w:styleId="aff5">
    <w:name w:val="Подпункт договора"/>
    <w:basedOn w:val="a"/>
    <w:qFormat/>
    <w:rsid w:val="00CD670C"/>
    <w:pPr>
      <w:widowControl/>
      <w:tabs>
        <w:tab w:val="left" w:pos="360"/>
      </w:tabs>
      <w:jc w:val="both"/>
    </w:pPr>
    <w:rPr>
      <w:rFonts w:ascii="Arial" w:hAnsi="Arial"/>
    </w:rPr>
  </w:style>
  <w:style w:type="paragraph" w:customStyle="1" w:styleId="ConsNormal">
    <w:name w:val="ConsNormal"/>
    <w:qFormat/>
    <w:rsid w:val="00CD670C"/>
    <w:pPr>
      <w:ind w:right="19772" w:firstLine="720"/>
    </w:pPr>
    <w:rPr>
      <w:rFonts w:ascii="Arial" w:eastAsia="Times New Roman" w:hAnsi="Arial" w:cs="Times New Roman"/>
      <w:sz w:val="32"/>
      <w:szCs w:val="20"/>
    </w:rPr>
  </w:style>
  <w:style w:type="paragraph" w:styleId="aff6">
    <w:name w:val="Body Text Indent"/>
    <w:basedOn w:val="a"/>
    <w:rsid w:val="00CD670C"/>
    <w:pPr>
      <w:spacing w:after="120"/>
      <w:ind w:left="283"/>
    </w:pPr>
  </w:style>
  <w:style w:type="paragraph" w:customStyle="1" w:styleId="aff7">
    <w:name w:val="Знак"/>
    <w:basedOn w:val="a"/>
    <w:qFormat/>
    <w:rsid w:val="00CD670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8">
    <w:name w:val="footnote text"/>
    <w:basedOn w:val="a"/>
    <w:uiPriority w:val="99"/>
    <w:rsid w:val="00CD670C"/>
  </w:style>
  <w:style w:type="paragraph" w:styleId="33">
    <w:name w:val="List Bullet 3"/>
    <w:basedOn w:val="a"/>
    <w:uiPriority w:val="99"/>
    <w:unhideWhenUsed/>
    <w:qFormat/>
    <w:rsid w:val="00CD670C"/>
    <w:pPr>
      <w:widowControl/>
      <w:tabs>
        <w:tab w:val="left" w:pos="1418"/>
      </w:tabs>
      <w:spacing w:before="120" w:line="360" w:lineRule="auto"/>
      <w:ind w:firstLine="720"/>
      <w:jc w:val="both"/>
    </w:pPr>
    <w:rPr>
      <w:rFonts w:eastAsia="Calibri"/>
      <w:i/>
      <w:iCs/>
      <w:sz w:val="24"/>
      <w:szCs w:val="24"/>
    </w:rPr>
  </w:style>
  <w:style w:type="paragraph" w:customStyle="1" w:styleId="-0">
    <w:name w:val="Контракт-пункт"/>
    <w:basedOn w:val="a"/>
    <w:qFormat/>
    <w:rsid w:val="00CD670C"/>
    <w:pPr>
      <w:widowControl/>
      <w:tabs>
        <w:tab w:val="left" w:pos="851"/>
      </w:tabs>
      <w:spacing w:line="360" w:lineRule="auto"/>
      <w:ind w:left="851" w:hanging="851"/>
      <w:jc w:val="both"/>
    </w:pPr>
    <w:rPr>
      <w:rFonts w:eastAsia="Calibri"/>
      <w:sz w:val="28"/>
      <w:szCs w:val="28"/>
    </w:rPr>
  </w:style>
  <w:style w:type="paragraph" w:styleId="aff9">
    <w:name w:val="Document Map"/>
    <w:basedOn w:val="a"/>
    <w:semiHidden/>
    <w:qFormat/>
    <w:rsid w:val="00CD670C"/>
    <w:pPr>
      <w:shd w:val="clear" w:color="auto" w:fill="000080"/>
    </w:pPr>
    <w:rPr>
      <w:rFonts w:ascii="Tahoma" w:hAnsi="Tahoma" w:cs="Tahoma"/>
    </w:rPr>
  </w:style>
  <w:style w:type="paragraph" w:styleId="affa">
    <w:name w:val="Revision"/>
    <w:uiPriority w:val="99"/>
    <w:semiHidden/>
    <w:qFormat/>
    <w:rsid w:val="00CD670C"/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header"/>
    <w:basedOn w:val="a"/>
    <w:uiPriority w:val="99"/>
    <w:rsid w:val="00CD670C"/>
    <w:pPr>
      <w:tabs>
        <w:tab w:val="center" w:pos="4677"/>
        <w:tab w:val="right" w:pos="9355"/>
      </w:tabs>
    </w:pPr>
  </w:style>
  <w:style w:type="paragraph" w:customStyle="1" w:styleId="affc">
    <w:name w:val="Пункт договора"/>
    <w:basedOn w:val="a"/>
    <w:qFormat/>
    <w:rsid w:val="00CD670C"/>
    <w:pPr>
      <w:jc w:val="both"/>
    </w:pPr>
    <w:rPr>
      <w:rFonts w:ascii="Arial" w:hAnsi="Arial"/>
    </w:rPr>
  </w:style>
  <w:style w:type="paragraph" w:customStyle="1" w:styleId="13">
    <w:name w:val="Знак Знак Знак Знак Знак Знак Знак Знак Знак1"/>
    <w:basedOn w:val="a"/>
    <w:qFormat/>
    <w:rsid w:val="00CD670C"/>
    <w:pPr>
      <w:widowControl/>
      <w:spacing w:after="160" w:line="240" w:lineRule="exact"/>
      <w:jc w:val="both"/>
    </w:pPr>
    <w:rPr>
      <w:rFonts w:ascii="Verdana" w:hAnsi="Verdana"/>
      <w:sz w:val="22"/>
      <w:lang w:val="en-US" w:eastAsia="en-US"/>
    </w:rPr>
  </w:style>
  <w:style w:type="paragraph" w:customStyle="1" w:styleId="11">
    <w:name w:val="Обычный1"/>
    <w:link w:val="Bodytext"/>
    <w:qFormat/>
    <w:rsid w:val="00CD670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CD670C"/>
    <w:pPr>
      <w:widowControl w:val="0"/>
    </w:pPr>
    <w:rPr>
      <w:rFonts w:eastAsia="Times New Roman" w:cs="Calibri"/>
      <w:szCs w:val="20"/>
      <w:lang w:eastAsia="ru-RU"/>
    </w:rPr>
  </w:style>
  <w:style w:type="paragraph" w:styleId="affd">
    <w:name w:val="No Spacing"/>
    <w:uiPriority w:val="1"/>
    <w:qFormat/>
    <w:rsid w:val="00B55732"/>
  </w:style>
  <w:style w:type="paragraph" w:customStyle="1" w:styleId="MSONORMAL0">
    <w:name w:val=".MSONORMAL"/>
    <w:uiPriority w:val="99"/>
    <w:qFormat/>
    <w:rsid w:val="00B55732"/>
    <w:pPr>
      <w:widowControl w:val="0"/>
    </w:pPr>
    <w:rPr>
      <w:rFonts w:ascii="&quot;Times New Roman CYR&quot;,&quot;serif&quot;" w:eastAsiaTheme="minorEastAsia" w:hAnsi="&quot;Times New Roman CYR&quot;,&quot;serif&quot;"/>
      <w:sz w:val="24"/>
      <w:szCs w:val="24"/>
      <w:lang w:eastAsia="ru-RU"/>
    </w:rPr>
  </w:style>
  <w:style w:type="paragraph" w:customStyle="1" w:styleId="MSONORMALCXSPMIDDLE">
    <w:name w:val=".MSONORMALCXSPMIDDLE"/>
    <w:uiPriority w:val="99"/>
    <w:qFormat/>
    <w:rsid w:val="00B55732"/>
    <w:pPr>
      <w:widowControl w:val="0"/>
    </w:pPr>
    <w:rPr>
      <w:rFonts w:ascii="&quot;Times New Roman CYR&quot;,&quot;serif&quot;" w:eastAsiaTheme="minorEastAsia" w:hAnsi="&quot;Times New Roman CYR&quot;,&quot;serif&quot;"/>
      <w:sz w:val="24"/>
      <w:szCs w:val="24"/>
      <w:lang w:eastAsia="ru-RU"/>
    </w:rPr>
  </w:style>
  <w:style w:type="paragraph" w:customStyle="1" w:styleId="14">
    <w:name w:val="Основной текст1"/>
    <w:basedOn w:val="a"/>
    <w:qFormat/>
    <w:rsid w:val="00B55732"/>
    <w:pPr>
      <w:shd w:val="clear" w:color="auto" w:fill="FFFFFF"/>
      <w:spacing w:line="293" w:lineRule="exact"/>
      <w:ind w:hanging="380"/>
      <w:jc w:val="right"/>
    </w:pPr>
    <w:rPr>
      <w:rFonts w:ascii="MS Reference Sans Serif" w:eastAsia="MS Reference Sans Serif" w:hAnsi="MS Reference Sans Serif" w:cs="MS Reference Sans Serif"/>
      <w:sz w:val="18"/>
      <w:szCs w:val="18"/>
      <w:lang w:eastAsia="en-US"/>
    </w:rPr>
  </w:style>
  <w:style w:type="paragraph" w:customStyle="1" w:styleId="ConsPlusNonformat">
    <w:name w:val="ConsPlusNonformat"/>
    <w:uiPriority w:val="99"/>
    <w:qFormat/>
    <w:rsid w:val="009538DD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9538DD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34">
    <w:name w:val="Основной текст3"/>
    <w:basedOn w:val="a"/>
    <w:qFormat/>
    <w:rsid w:val="009538DD"/>
    <w:pPr>
      <w:shd w:val="clear" w:color="auto" w:fill="FFFFFF"/>
      <w:spacing w:after="120"/>
      <w:ind w:hanging="4780"/>
    </w:pPr>
    <w:rPr>
      <w:sz w:val="23"/>
      <w:szCs w:val="23"/>
      <w:lang w:eastAsia="en-US"/>
    </w:rPr>
  </w:style>
  <w:style w:type="paragraph" w:customStyle="1" w:styleId="affe">
    <w:name w:val="Таблица текст"/>
    <w:basedOn w:val="a"/>
    <w:qFormat/>
    <w:rsid w:val="009538DD"/>
    <w:pPr>
      <w:widowControl/>
      <w:spacing w:before="40" w:after="40"/>
      <w:ind w:left="57" w:right="57"/>
    </w:pPr>
    <w:rPr>
      <w:sz w:val="24"/>
    </w:rPr>
  </w:style>
  <w:style w:type="paragraph" w:customStyle="1" w:styleId="Bodytext20">
    <w:name w:val="Body text (2)"/>
    <w:basedOn w:val="a"/>
    <w:link w:val="Bodytext2"/>
    <w:qFormat/>
    <w:rsid w:val="009538DD"/>
    <w:pPr>
      <w:shd w:val="clear" w:color="auto" w:fill="FFFFFF"/>
      <w:spacing w:after="60"/>
      <w:jc w:val="center"/>
    </w:pPr>
    <w:rPr>
      <w:b/>
      <w:bCs/>
      <w:sz w:val="23"/>
      <w:szCs w:val="23"/>
      <w:lang w:eastAsia="en-US"/>
    </w:rPr>
  </w:style>
  <w:style w:type="paragraph" w:customStyle="1" w:styleId="Heading20">
    <w:name w:val="Heading #2"/>
    <w:basedOn w:val="a"/>
    <w:link w:val="Heading2"/>
    <w:qFormat/>
    <w:rsid w:val="009538DD"/>
    <w:pPr>
      <w:shd w:val="clear" w:color="auto" w:fill="FFFFFF"/>
      <w:spacing w:before="240" w:line="313" w:lineRule="exact"/>
      <w:jc w:val="both"/>
      <w:outlineLvl w:val="1"/>
    </w:pPr>
    <w:rPr>
      <w:b/>
      <w:bCs/>
      <w:sz w:val="23"/>
      <w:szCs w:val="23"/>
      <w:lang w:eastAsia="en-US"/>
    </w:rPr>
  </w:style>
  <w:style w:type="paragraph" w:customStyle="1" w:styleId="EDAPARAGRAPH">
    <w:name w:val=".EDA_PARAGRAPH"/>
    <w:uiPriority w:val="99"/>
    <w:qFormat/>
    <w:rsid w:val="009538DD"/>
    <w:pPr>
      <w:widowControl w:val="0"/>
    </w:pPr>
    <w:rPr>
      <w:rFonts w:ascii="&quot;Times New Roman CYR&quot;,&quot;serif&quot;" w:eastAsiaTheme="minorEastAsia" w:hAnsi="&quot;Times New Roman CYR&quot;,&quot;serif&quot;"/>
      <w:sz w:val="24"/>
      <w:szCs w:val="24"/>
      <w:lang w:eastAsia="ru-RU"/>
    </w:rPr>
  </w:style>
  <w:style w:type="paragraph" w:styleId="afff">
    <w:name w:val="endnote text"/>
    <w:basedOn w:val="a"/>
    <w:uiPriority w:val="99"/>
    <w:unhideWhenUsed/>
    <w:rsid w:val="009538DD"/>
  </w:style>
  <w:style w:type="paragraph" w:customStyle="1" w:styleId="afff0">
    <w:name w:val="Содержимое таблицы"/>
    <w:basedOn w:val="a"/>
    <w:qFormat/>
    <w:pPr>
      <w:suppressLineNumbers/>
    </w:pPr>
  </w:style>
  <w:style w:type="paragraph" w:customStyle="1" w:styleId="afff1">
    <w:name w:val="Заголовок таблицы"/>
    <w:basedOn w:val="afff0"/>
    <w:qFormat/>
    <w:pPr>
      <w:jc w:val="center"/>
    </w:pPr>
    <w:rPr>
      <w:b/>
      <w:bCs/>
    </w:rPr>
  </w:style>
  <w:style w:type="table" w:styleId="afff2">
    <w:name w:val="Table Grid"/>
    <w:basedOn w:val="a1"/>
    <w:uiPriority w:val="59"/>
    <w:rsid w:val="00CD670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5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39"/>
    <w:rsid w:val="009538D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39"/>
    <w:rsid w:val="009538D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9538D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9538D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9538D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Normal (Web)"/>
    <w:basedOn w:val="a"/>
    <w:uiPriority w:val="99"/>
    <w:semiHidden/>
    <w:unhideWhenUsed/>
    <w:rsid w:val="001F4E46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C8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70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CD67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D670C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30">
    <w:name w:val="Заголовок 3 Знак"/>
    <w:basedOn w:val="a0"/>
    <w:qFormat/>
    <w:rsid w:val="00CD670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Название Знак"/>
    <w:basedOn w:val="a0"/>
    <w:qFormat/>
    <w:rsid w:val="00CD6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CD67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D67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basedOn w:val="a0"/>
    <w:qFormat/>
    <w:rsid w:val="00CD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qFormat/>
    <w:rsid w:val="00CD6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CD6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CD670C"/>
  </w:style>
  <w:style w:type="character" w:customStyle="1" w:styleId="31">
    <w:name w:val="Основной текст 3 Знак"/>
    <w:basedOn w:val="a0"/>
    <w:link w:val="32"/>
    <w:qFormat/>
    <w:rsid w:val="00CD670C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annotation reference"/>
    <w:qFormat/>
    <w:rsid w:val="00CD670C"/>
    <w:rPr>
      <w:sz w:val="16"/>
      <w:szCs w:val="16"/>
    </w:rPr>
  </w:style>
  <w:style w:type="character" w:customStyle="1" w:styleId="a9">
    <w:name w:val="Текст примечания Знак"/>
    <w:basedOn w:val="a0"/>
    <w:qFormat/>
    <w:rsid w:val="00CD6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qFormat/>
    <w:rsid w:val="00CD67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qFormat/>
    <w:rsid w:val="00CD6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комментарий"/>
    <w:uiPriority w:val="99"/>
    <w:qFormat/>
    <w:rsid w:val="00CD670C"/>
    <w:rPr>
      <w:rFonts w:cs="Times New Roman"/>
      <w:b/>
      <w:bCs/>
      <w:i/>
      <w:iCs/>
      <w:shd w:val="clear" w:color="auto" w:fill="FFFF99"/>
    </w:rPr>
  </w:style>
  <w:style w:type="character" w:customStyle="1" w:styleId="ad">
    <w:name w:val="Текст сноски Знак"/>
    <w:basedOn w:val="a0"/>
    <w:uiPriority w:val="99"/>
    <w:qFormat/>
    <w:rsid w:val="00CD6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CD670C"/>
    <w:rPr>
      <w:vertAlign w:val="superscript"/>
    </w:rPr>
  </w:style>
  <w:style w:type="character" w:customStyle="1" w:styleId="af">
    <w:name w:val="Схема документа Знак"/>
    <w:basedOn w:val="a0"/>
    <w:semiHidden/>
    <w:qFormat/>
    <w:rsid w:val="00CD670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0">
    <w:name w:val="Верхний колонтитул Знак"/>
    <w:basedOn w:val="a0"/>
    <w:uiPriority w:val="99"/>
    <w:qFormat/>
    <w:rsid w:val="00CD6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CD670C"/>
    <w:rPr>
      <w:color w:val="0000FF"/>
      <w:u w:val="single"/>
    </w:rPr>
  </w:style>
  <w:style w:type="character" w:customStyle="1" w:styleId="af1">
    <w:name w:val="Абзац списка Знак"/>
    <w:qFormat/>
    <w:locked/>
    <w:rsid w:val="00CD6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1"/>
    <w:qFormat/>
    <w:rsid w:val="00B55732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Bodytext125pt">
    <w:name w:val="Body text + 12;5 pt"/>
    <w:basedOn w:val="Bodytext"/>
    <w:qFormat/>
    <w:rsid w:val="00B55732"/>
    <w:rPr>
      <w:rFonts w:ascii="Calibri" w:eastAsia="Calibri" w:hAnsi="Calibri" w:cs="Calibri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af2">
    <w:name w:val="Основной текст_"/>
    <w:qFormat/>
    <w:rsid w:val="009538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2 Знак1"/>
    <w:basedOn w:val="Bodytext"/>
    <w:link w:val="22"/>
    <w:qFormat/>
    <w:rsid w:val="009538DD"/>
    <w:rPr>
      <w:rFonts w:ascii="MS Reference Sans Serif" w:eastAsia="MS Reference Sans Serif" w:hAnsi="MS Reference Sans Serif" w:cs="MS Reference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BodytextBold">
    <w:name w:val="Body text + Bold"/>
    <w:basedOn w:val="Bodytext"/>
    <w:qFormat/>
    <w:rsid w:val="009538D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Bodytext2">
    <w:name w:val="Body text (2)_"/>
    <w:basedOn w:val="a0"/>
    <w:link w:val="Bodytext20"/>
    <w:qFormat/>
    <w:rsid w:val="009538D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2">
    <w:name w:val="Heading #2_"/>
    <w:basedOn w:val="a0"/>
    <w:link w:val="Heading20"/>
    <w:qFormat/>
    <w:rsid w:val="009538D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erorfooter">
    <w:name w:val="Header or footer_"/>
    <w:basedOn w:val="a0"/>
    <w:qFormat/>
    <w:rsid w:val="009538D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Headerorfooter0">
    <w:name w:val="Header or footer"/>
    <w:basedOn w:val="Headerorfooter"/>
    <w:qFormat/>
    <w:rsid w:val="009538D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styleId="af3">
    <w:name w:val="Strong"/>
    <w:basedOn w:val="a0"/>
    <w:uiPriority w:val="22"/>
    <w:qFormat/>
    <w:rsid w:val="009538DD"/>
    <w:rPr>
      <w:b/>
      <w:bCs/>
    </w:rPr>
  </w:style>
  <w:style w:type="character" w:customStyle="1" w:styleId="af4">
    <w:name w:val="Текст концевой сноски Знак"/>
    <w:basedOn w:val="a0"/>
    <w:uiPriority w:val="99"/>
    <w:qFormat/>
    <w:rsid w:val="00953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Символ сноски"/>
    <w:qFormat/>
  </w:style>
  <w:style w:type="character" w:customStyle="1" w:styleId="af6">
    <w:name w:val="Привязка концевой сноски"/>
    <w:rPr>
      <w:vertAlign w:val="superscript"/>
    </w:rPr>
  </w:style>
  <w:style w:type="character" w:customStyle="1" w:styleId="af7">
    <w:name w:val="Символ концевой сноски"/>
    <w:qFormat/>
  </w:style>
  <w:style w:type="paragraph" w:customStyle="1" w:styleId="12">
    <w:name w:val="Заголовок1"/>
    <w:basedOn w:val="a"/>
    <w:next w:val="af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8">
    <w:name w:val="Body Text"/>
    <w:basedOn w:val="a"/>
    <w:rsid w:val="00CD670C"/>
    <w:pPr>
      <w:spacing w:after="120"/>
    </w:pPr>
  </w:style>
  <w:style w:type="paragraph" w:styleId="af9">
    <w:name w:val="List"/>
    <w:basedOn w:val="af8"/>
    <w:rPr>
      <w:rFonts w:cs="Lohit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ohit Devanagari"/>
    </w:rPr>
  </w:style>
  <w:style w:type="paragraph" w:styleId="afc">
    <w:name w:val="Title"/>
    <w:basedOn w:val="a"/>
    <w:qFormat/>
    <w:rsid w:val="00CD670C"/>
    <w:pPr>
      <w:jc w:val="center"/>
    </w:pPr>
    <w:rPr>
      <w:b/>
      <w:bCs/>
      <w:sz w:val="24"/>
      <w:szCs w:val="24"/>
    </w:rPr>
  </w:style>
  <w:style w:type="paragraph" w:customStyle="1" w:styleId="afd">
    <w:name w:val="Таблицы (моноширинный)"/>
    <w:basedOn w:val="a"/>
    <w:next w:val="a"/>
    <w:qFormat/>
    <w:rsid w:val="00CD670C"/>
    <w:pPr>
      <w:jc w:val="both"/>
    </w:pPr>
    <w:rPr>
      <w:rFonts w:ascii="Courier New" w:hAnsi="Courier New" w:cs="Courier New"/>
    </w:rPr>
  </w:style>
  <w:style w:type="paragraph" w:styleId="23">
    <w:name w:val="Body Text Indent 2"/>
    <w:basedOn w:val="a"/>
    <w:qFormat/>
    <w:rsid w:val="00CD670C"/>
    <w:pPr>
      <w:ind w:left="1843"/>
      <w:jc w:val="both"/>
    </w:pPr>
    <w:rPr>
      <w:sz w:val="24"/>
    </w:rPr>
  </w:style>
  <w:style w:type="paragraph" w:styleId="afe">
    <w:name w:val="Balloon Text"/>
    <w:basedOn w:val="a"/>
    <w:uiPriority w:val="99"/>
    <w:semiHidden/>
    <w:qFormat/>
    <w:rsid w:val="00CD670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1"/>
    <w:qFormat/>
    <w:rsid w:val="00CD670C"/>
    <w:pPr>
      <w:widowControl/>
      <w:spacing w:after="120" w:line="480" w:lineRule="auto"/>
    </w:pPr>
    <w:rPr>
      <w:sz w:val="24"/>
      <w:szCs w:val="24"/>
    </w:rPr>
  </w:style>
  <w:style w:type="paragraph" w:customStyle="1" w:styleId="aff">
    <w:name w:val="Верхний и нижний колонтитулы"/>
    <w:basedOn w:val="a"/>
    <w:qFormat/>
  </w:style>
  <w:style w:type="paragraph" w:styleId="aff0">
    <w:name w:val="footer"/>
    <w:basedOn w:val="a"/>
    <w:uiPriority w:val="99"/>
    <w:rsid w:val="00CD670C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1"/>
    <w:qFormat/>
    <w:rsid w:val="00CD670C"/>
    <w:pPr>
      <w:spacing w:after="120"/>
    </w:pPr>
    <w:rPr>
      <w:sz w:val="16"/>
      <w:szCs w:val="16"/>
    </w:rPr>
  </w:style>
  <w:style w:type="paragraph" w:styleId="aff1">
    <w:name w:val="annotation text"/>
    <w:basedOn w:val="a"/>
    <w:qFormat/>
    <w:rsid w:val="00CD670C"/>
  </w:style>
  <w:style w:type="paragraph" w:styleId="aff2">
    <w:name w:val="annotation subject"/>
    <w:basedOn w:val="aff1"/>
    <w:next w:val="aff1"/>
    <w:uiPriority w:val="99"/>
    <w:qFormat/>
    <w:rsid w:val="00CD670C"/>
    <w:rPr>
      <w:b/>
      <w:bCs/>
    </w:rPr>
  </w:style>
  <w:style w:type="paragraph" w:styleId="aff3">
    <w:name w:val="List Paragraph"/>
    <w:basedOn w:val="a"/>
    <w:qFormat/>
    <w:rsid w:val="00CD670C"/>
    <w:pPr>
      <w:ind w:left="720"/>
      <w:contextualSpacing/>
    </w:pPr>
  </w:style>
  <w:style w:type="paragraph" w:customStyle="1" w:styleId="aff4">
    <w:name w:val="Знак Знак Знак Знак Знак Знак Знак Знак Знак"/>
    <w:basedOn w:val="a"/>
    <w:uiPriority w:val="99"/>
    <w:qFormat/>
    <w:rsid w:val="00CD670C"/>
    <w:pPr>
      <w:widowControl/>
      <w:spacing w:after="160" w:line="240" w:lineRule="exact"/>
      <w:jc w:val="both"/>
    </w:pPr>
    <w:rPr>
      <w:rFonts w:ascii="Verdana" w:hAnsi="Verdana"/>
      <w:sz w:val="22"/>
      <w:lang w:val="en-US" w:eastAsia="en-US"/>
    </w:rPr>
  </w:style>
  <w:style w:type="paragraph" w:customStyle="1" w:styleId="aff5">
    <w:name w:val="Подпункт договора"/>
    <w:basedOn w:val="a"/>
    <w:qFormat/>
    <w:rsid w:val="00CD670C"/>
    <w:pPr>
      <w:widowControl/>
      <w:tabs>
        <w:tab w:val="left" w:pos="360"/>
      </w:tabs>
      <w:jc w:val="both"/>
    </w:pPr>
    <w:rPr>
      <w:rFonts w:ascii="Arial" w:hAnsi="Arial"/>
    </w:rPr>
  </w:style>
  <w:style w:type="paragraph" w:customStyle="1" w:styleId="ConsNormal">
    <w:name w:val="ConsNormal"/>
    <w:qFormat/>
    <w:rsid w:val="00CD670C"/>
    <w:pPr>
      <w:ind w:right="19772" w:firstLine="720"/>
    </w:pPr>
    <w:rPr>
      <w:rFonts w:ascii="Arial" w:eastAsia="Times New Roman" w:hAnsi="Arial" w:cs="Times New Roman"/>
      <w:sz w:val="32"/>
      <w:szCs w:val="20"/>
    </w:rPr>
  </w:style>
  <w:style w:type="paragraph" w:styleId="aff6">
    <w:name w:val="Body Text Indent"/>
    <w:basedOn w:val="a"/>
    <w:rsid w:val="00CD670C"/>
    <w:pPr>
      <w:spacing w:after="120"/>
      <w:ind w:left="283"/>
    </w:pPr>
  </w:style>
  <w:style w:type="paragraph" w:customStyle="1" w:styleId="aff7">
    <w:name w:val="Знак"/>
    <w:basedOn w:val="a"/>
    <w:qFormat/>
    <w:rsid w:val="00CD670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8">
    <w:name w:val="footnote text"/>
    <w:basedOn w:val="a"/>
    <w:uiPriority w:val="99"/>
    <w:rsid w:val="00CD670C"/>
  </w:style>
  <w:style w:type="paragraph" w:styleId="33">
    <w:name w:val="List Bullet 3"/>
    <w:basedOn w:val="a"/>
    <w:uiPriority w:val="99"/>
    <w:unhideWhenUsed/>
    <w:qFormat/>
    <w:rsid w:val="00CD670C"/>
    <w:pPr>
      <w:widowControl/>
      <w:tabs>
        <w:tab w:val="left" w:pos="1418"/>
      </w:tabs>
      <w:spacing w:before="120" w:line="360" w:lineRule="auto"/>
      <w:ind w:firstLine="720"/>
      <w:jc w:val="both"/>
    </w:pPr>
    <w:rPr>
      <w:rFonts w:eastAsia="Calibri"/>
      <w:i/>
      <w:iCs/>
      <w:sz w:val="24"/>
      <w:szCs w:val="24"/>
    </w:rPr>
  </w:style>
  <w:style w:type="paragraph" w:customStyle="1" w:styleId="-0">
    <w:name w:val="Контракт-пункт"/>
    <w:basedOn w:val="a"/>
    <w:qFormat/>
    <w:rsid w:val="00CD670C"/>
    <w:pPr>
      <w:widowControl/>
      <w:tabs>
        <w:tab w:val="left" w:pos="851"/>
      </w:tabs>
      <w:spacing w:line="360" w:lineRule="auto"/>
      <w:ind w:left="851" w:hanging="851"/>
      <w:jc w:val="both"/>
    </w:pPr>
    <w:rPr>
      <w:rFonts w:eastAsia="Calibri"/>
      <w:sz w:val="28"/>
      <w:szCs w:val="28"/>
    </w:rPr>
  </w:style>
  <w:style w:type="paragraph" w:styleId="aff9">
    <w:name w:val="Document Map"/>
    <w:basedOn w:val="a"/>
    <w:semiHidden/>
    <w:qFormat/>
    <w:rsid w:val="00CD670C"/>
    <w:pPr>
      <w:shd w:val="clear" w:color="auto" w:fill="000080"/>
    </w:pPr>
    <w:rPr>
      <w:rFonts w:ascii="Tahoma" w:hAnsi="Tahoma" w:cs="Tahoma"/>
    </w:rPr>
  </w:style>
  <w:style w:type="paragraph" w:styleId="affa">
    <w:name w:val="Revision"/>
    <w:uiPriority w:val="99"/>
    <w:semiHidden/>
    <w:qFormat/>
    <w:rsid w:val="00CD670C"/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header"/>
    <w:basedOn w:val="a"/>
    <w:uiPriority w:val="99"/>
    <w:rsid w:val="00CD670C"/>
    <w:pPr>
      <w:tabs>
        <w:tab w:val="center" w:pos="4677"/>
        <w:tab w:val="right" w:pos="9355"/>
      </w:tabs>
    </w:pPr>
  </w:style>
  <w:style w:type="paragraph" w:customStyle="1" w:styleId="affc">
    <w:name w:val="Пункт договора"/>
    <w:basedOn w:val="a"/>
    <w:qFormat/>
    <w:rsid w:val="00CD670C"/>
    <w:pPr>
      <w:jc w:val="both"/>
    </w:pPr>
    <w:rPr>
      <w:rFonts w:ascii="Arial" w:hAnsi="Arial"/>
    </w:rPr>
  </w:style>
  <w:style w:type="paragraph" w:customStyle="1" w:styleId="13">
    <w:name w:val="Знак Знак Знак Знак Знак Знак Знак Знак Знак1"/>
    <w:basedOn w:val="a"/>
    <w:qFormat/>
    <w:rsid w:val="00CD670C"/>
    <w:pPr>
      <w:widowControl/>
      <w:spacing w:after="160" w:line="240" w:lineRule="exact"/>
      <w:jc w:val="both"/>
    </w:pPr>
    <w:rPr>
      <w:rFonts w:ascii="Verdana" w:hAnsi="Verdana"/>
      <w:sz w:val="22"/>
      <w:lang w:val="en-US" w:eastAsia="en-US"/>
    </w:rPr>
  </w:style>
  <w:style w:type="paragraph" w:customStyle="1" w:styleId="11">
    <w:name w:val="Обычный1"/>
    <w:link w:val="Bodytext"/>
    <w:qFormat/>
    <w:rsid w:val="00CD670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CD670C"/>
    <w:pPr>
      <w:widowControl w:val="0"/>
    </w:pPr>
    <w:rPr>
      <w:rFonts w:eastAsia="Times New Roman" w:cs="Calibri"/>
      <w:szCs w:val="20"/>
      <w:lang w:eastAsia="ru-RU"/>
    </w:rPr>
  </w:style>
  <w:style w:type="paragraph" w:styleId="affd">
    <w:name w:val="No Spacing"/>
    <w:uiPriority w:val="1"/>
    <w:qFormat/>
    <w:rsid w:val="00B55732"/>
  </w:style>
  <w:style w:type="paragraph" w:customStyle="1" w:styleId="MSONORMAL0">
    <w:name w:val=".MSONORMAL"/>
    <w:uiPriority w:val="99"/>
    <w:qFormat/>
    <w:rsid w:val="00B55732"/>
    <w:pPr>
      <w:widowControl w:val="0"/>
    </w:pPr>
    <w:rPr>
      <w:rFonts w:ascii="&quot;Times New Roman CYR&quot;,&quot;serif&quot;" w:eastAsiaTheme="minorEastAsia" w:hAnsi="&quot;Times New Roman CYR&quot;,&quot;serif&quot;"/>
      <w:sz w:val="24"/>
      <w:szCs w:val="24"/>
      <w:lang w:eastAsia="ru-RU"/>
    </w:rPr>
  </w:style>
  <w:style w:type="paragraph" w:customStyle="1" w:styleId="MSONORMALCXSPMIDDLE">
    <w:name w:val=".MSONORMALCXSPMIDDLE"/>
    <w:uiPriority w:val="99"/>
    <w:qFormat/>
    <w:rsid w:val="00B55732"/>
    <w:pPr>
      <w:widowControl w:val="0"/>
    </w:pPr>
    <w:rPr>
      <w:rFonts w:ascii="&quot;Times New Roman CYR&quot;,&quot;serif&quot;" w:eastAsiaTheme="minorEastAsia" w:hAnsi="&quot;Times New Roman CYR&quot;,&quot;serif&quot;"/>
      <w:sz w:val="24"/>
      <w:szCs w:val="24"/>
      <w:lang w:eastAsia="ru-RU"/>
    </w:rPr>
  </w:style>
  <w:style w:type="paragraph" w:customStyle="1" w:styleId="14">
    <w:name w:val="Основной текст1"/>
    <w:basedOn w:val="a"/>
    <w:qFormat/>
    <w:rsid w:val="00B55732"/>
    <w:pPr>
      <w:shd w:val="clear" w:color="auto" w:fill="FFFFFF"/>
      <w:spacing w:line="293" w:lineRule="exact"/>
      <w:ind w:hanging="380"/>
      <w:jc w:val="right"/>
    </w:pPr>
    <w:rPr>
      <w:rFonts w:ascii="MS Reference Sans Serif" w:eastAsia="MS Reference Sans Serif" w:hAnsi="MS Reference Sans Serif" w:cs="MS Reference Sans Serif"/>
      <w:sz w:val="18"/>
      <w:szCs w:val="18"/>
      <w:lang w:eastAsia="en-US"/>
    </w:rPr>
  </w:style>
  <w:style w:type="paragraph" w:customStyle="1" w:styleId="ConsPlusNonformat">
    <w:name w:val="ConsPlusNonformat"/>
    <w:uiPriority w:val="99"/>
    <w:qFormat/>
    <w:rsid w:val="009538DD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9538DD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34">
    <w:name w:val="Основной текст3"/>
    <w:basedOn w:val="a"/>
    <w:qFormat/>
    <w:rsid w:val="009538DD"/>
    <w:pPr>
      <w:shd w:val="clear" w:color="auto" w:fill="FFFFFF"/>
      <w:spacing w:after="120"/>
      <w:ind w:hanging="4780"/>
    </w:pPr>
    <w:rPr>
      <w:sz w:val="23"/>
      <w:szCs w:val="23"/>
      <w:lang w:eastAsia="en-US"/>
    </w:rPr>
  </w:style>
  <w:style w:type="paragraph" w:customStyle="1" w:styleId="affe">
    <w:name w:val="Таблица текст"/>
    <w:basedOn w:val="a"/>
    <w:qFormat/>
    <w:rsid w:val="009538DD"/>
    <w:pPr>
      <w:widowControl/>
      <w:spacing w:before="40" w:after="40"/>
      <w:ind w:left="57" w:right="57"/>
    </w:pPr>
    <w:rPr>
      <w:sz w:val="24"/>
    </w:rPr>
  </w:style>
  <w:style w:type="paragraph" w:customStyle="1" w:styleId="Bodytext20">
    <w:name w:val="Body text (2)"/>
    <w:basedOn w:val="a"/>
    <w:link w:val="Bodytext2"/>
    <w:qFormat/>
    <w:rsid w:val="009538DD"/>
    <w:pPr>
      <w:shd w:val="clear" w:color="auto" w:fill="FFFFFF"/>
      <w:spacing w:after="60"/>
      <w:jc w:val="center"/>
    </w:pPr>
    <w:rPr>
      <w:b/>
      <w:bCs/>
      <w:sz w:val="23"/>
      <w:szCs w:val="23"/>
      <w:lang w:eastAsia="en-US"/>
    </w:rPr>
  </w:style>
  <w:style w:type="paragraph" w:customStyle="1" w:styleId="Heading20">
    <w:name w:val="Heading #2"/>
    <w:basedOn w:val="a"/>
    <w:link w:val="Heading2"/>
    <w:qFormat/>
    <w:rsid w:val="009538DD"/>
    <w:pPr>
      <w:shd w:val="clear" w:color="auto" w:fill="FFFFFF"/>
      <w:spacing w:before="240" w:line="313" w:lineRule="exact"/>
      <w:jc w:val="both"/>
      <w:outlineLvl w:val="1"/>
    </w:pPr>
    <w:rPr>
      <w:b/>
      <w:bCs/>
      <w:sz w:val="23"/>
      <w:szCs w:val="23"/>
      <w:lang w:eastAsia="en-US"/>
    </w:rPr>
  </w:style>
  <w:style w:type="paragraph" w:customStyle="1" w:styleId="EDAPARAGRAPH">
    <w:name w:val=".EDA_PARAGRAPH"/>
    <w:uiPriority w:val="99"/>
    <w:qFormat/>
    <w:rsid w:val="009538DD"/>
    <w:pPr>
      <w:widowControl w:val="0"/>
    </w:pPr>
    <w:rPr>
      <w:rFonts w:ascii="&quot;Times New Roman CYR&quot;,&quot;serif&quot;" w:eastAsiaTheme="minorEastAsia" w:hAnsi="&quot;Times New Roman CYR&quot;,&quot;serif&quot;"/>
      <w:sz w:val="24"/>
      <w:szCs w:val="24"/>
      <w:lang w:eastAsia="ru-RU"/>
    </w:rPr>
  </w:style>
  <w:style w:type="paragraph" w:styleId="afff">
    <w:name w:val="endnote text"/>
    <w:basedOn w:val="a"/>
    <w:uiPriority w:val="99"/>
    <w:unhideWhenUsed/>
    <w:rsid w:val="009538DD"/>
  </w:style>
  <w:style w:type="paragraph" w:customStyle="1" w:styleId="afff0">
    <w:name w:val="Содержимое таблицы"/>
    <w:basedOn w:val="a"/>
    <w:qFormat/>
    <w:pPr>
      <w:suppressLineNumbers/>
    </w:pPr>
  </w:style>
  <w:style w:type="paragraph" w:customStyle="1" w:styleId="afff1">
    <w:name w:val="Заголовок таблицы"/>
    <w:basedOn w:val="afff0"/>
    <w:qFormat/>
    <w:pPr>
      <w:jc w:val="center"/>
    </w:pPr>
    <w:rPr>
      <w:b/>
      <w:bCs/>
    </w:rPr>
  </w:style>
  <w:style w:type="table" w:styleId="afff2">
    <w:name w:val="Table Grid"/>
    <w:basedOn w:val="a1"/>
    <w:uiPriority w:val="59"/>
    <w:rsid w:val="00CD670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5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39"/>
    <w:rsid w:val="009538D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39"/>
    <w:rsid w:val="009538D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9538D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9538D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9538D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Normal (Web)"/>
    <w:basedOn w:val="a"/>
    <w:uiPriority w:val="99"/>
    <w:semiHidden/>
    <w:unhideWhenUsed/>
    <w:rsid w:val="001F4E46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E4FE-C6AD-411B-823A-8A266123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Алия Альбертовна</dc:creator>
  <cp:lastModifiedBy>Соболевская Майя Владимировна</cp:lastModifiedBy>
  <cp:revision>3</cp:revision>
  <cp:lastPrinted>2022-06-10T13:16:00Z</cp:lastPrinted>
  <dcterms:created xsi:type="dcterms:W3CDTF">2022-06-20T05:28:00Z</dcterms:created>
  <dcterms:modified xsi:type="dcterms:W3CDTF">2022-06-20T06:05:00Z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